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168276</wp:posOffset>
                </wp:positionH>
                <wp:positionV relativeFrom="paragraph">
                  <wp:posOffset>-47622</wp:posOffset>
                </wp:positionV>
                <wp:extent cx="5479415" cy="638471"/>
                <wp:effectExtent b="0" l="0" r="0" t="0"/>
                <wp:wrapNone/>
                <wp:docPr id="2043907736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2615818" y="3469803"/>
                          <a:ext cx="5460365" cy="62039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CBF5EA"/>
                        </a:solidFill>
                        <a:ln cap="flat" cmpd="sng" w="9525">
                          <a:solidFill>
                            <a:srgbClr val="CBF5EA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4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50"/>
                                <w:vertAlign w:val="baseline"/>
                              </w:rPr>
                              <w:t xml:space="preserve">Z</w:t>
                            </w: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50"/>
                                <w:vertAlign w:val="baseline"/>
                              </w:rPr>
                              <w:t xml:space="preserve">eneMe</w:t>
                            </w: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50"/>
                                <w:vertAlign w:val="baseline"/>
                              </w:rPr>
                              <w:t xml:space="preserve"> - 内视觉察专业报告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168276</wp:posOffset>
                </wp:positionH>
                <wp:positionV relativeFrom="paragraph">
                  <wp:posOffset>-47622</wp:posOffset>
                </wp:positionV>
                <wp:extent cx="5479415" cy="638471"/>
                <wp:effectExtent b="0" l="0" r="0" t="0"/>
                <wp:wrapNone/>
                <wp:docPr id="2043907736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9415" cy="6384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>
          <w:rFonts w:ascii="FangSong" w:cs="FangSong" w:eastAsia="FangSong" w:hAnsi="FangSong"/>
          <w:sz w:val="24"/>
          <w:szCs w:val="24"/>
        </w:rPr>
      </w:pPr>
      <w:bookmarkStart w:colFirst="0" w:colLast="0" w:name="_heading=h.8v4fshf8e5a3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用户姓名</w:t>
        <w:tab/>
        <w:t xml:space="preserve">: Emma</w:t>
      </w:r>
    </w:p>
    <w:p w:rsidR="00000000" w:rsidDel="00000000" w:rsidP="00000000" w:rsidRDefault="00000000" w:rsidRPr="00000000" w14:paraId="00000008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性别</w:t>
        <w:tab/>
        <w:tab/>
        <w:t xml:space="preserve">: 女</w:t>
      </w:r>
    </w:p>
    <w:p w:rsidR="00000000" w:rsidDel="00000000" w:rsidP="00000000" w:rsidRDefault="00000000" w:rsidRPr="00000000" w14:paraId="00000009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年龄</w:t>
        <w:tab/>
        <w:tab/>
        <w:t xml:space="preserve">：25</w:t>
      </w:r>
    </w:p>
    <w:p w:rsidR="00000000" w:rsidDel="00000000" w:rsidP="00000000" w:rsidRDefault="00000000" w:rsidRPr="00000000" w14:paraId="0000000A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报告日期</w:t>
        <w:tab/>
        <w:t xml:space="preserve">：2025年12月</w:t>
      </w:r>
    </w:p>
    <w:p w:rsidR="00000000" w:rsidDel="00000000" w:rsidP="00000000" w:rsidRDefault="00000000" w:rsidRPr="00000000" w14:paraId="0000000B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感谢您全心投入本次 ZeneMe 内在觉察之旅。</w:t>
        <w:br w:type="textWrapping"/>
        <w:br w:type="textWrapping"/>
        <w:t xml:space="preserve">感谢你走入这段 ZeneMe “心知维” 内视觉察之旅。</w:t>
      </w:r>
    </w:p>
    <w:p w:rsidR="00000000" w:rsidDel="00000000" w:rsidP="00000000" w:rsidRDefault="00000000" w:rsidRPr="00000000" w14:paraId="0000000D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从心理学角度，个体的情绪调节、行为选择与人生方向，都建立在对自身内在状态的觉察之上。本报告正是以你的真实表达、体验数据与内心反馈为基础，进行整合与呈现，旨在帮助你更清晰地理解自己，而非评判你。</w:t>
      </w:r>
    </w:p>
    <w:p w:rsidR="00000000" w:rsidDel="00000000" w:rsidP="00000000" w:rsidRDefault="00000000" w:rsidRPr="00000000" w14:paraId="0000000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你正在经历一个向内探索的重要阶段。报告所做的，是陪伴你看见此刻的心理结构、运行模式与潜在能力，助你看见那些固有思维之外的内在脉络与契机。</w:t>
      </w:r>
    </w:p>
    <w:p w:rsidR="00000000" w:rsidDel="00000000" w:rsidP="00000000" w:rsidRDefault="00000000" w:rsidRPr="00000000" w14:paraId="00000011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愿这份报告成为你持续深化自我认知的起点。真正的成长，始于自我觉察。</w:t>
      </w:r>
    </w:p>
    <w:p w:rsidR="00000000" w:rsidDel="00000000" w:rsidP="00000000" w:rsidRDefault="00000000" w:rsidRPr="00000000" w14:paraId="0000001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leader="none" w:pos="2880"/>
        </w:tabs>
        <w:rPr>
          <w:rFonts w:ascii="FangSong" w:cs="FangSong" w:eastAsia="FangSong" w:hAnsi="FangSong"/>
          <w:b w:val="1"/>
          <w:bCs w:val="1"/>
          <w:sz w:val="28"/>
          <w:szCs w:val="28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8"/>
          <w:szCs w:val="28"/>
          <w:rtl w:val="0"/>
        </w:rPr>
        <w:t xml:space="preserve">目录：</w:t>
      </w:r>
    </w:p>
    <w:p w:rsidR="00000000" w:rsidDel="00000000" w:rsidP="00000000" w:rsidRDefault="00000000" w:rsidRPr="00000000" w14:paraId="00000017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第一部分  报告摘要</w:t>
      </w:r>
    </w:p>
    <w:p w:rsidR="00000000" w:rsidDel="00000000" w:rsidP="00000000" w:rsidRDefault="00000000" w:rsidRPr="00000000" w14:paraId="00000019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第二部分  五大维度详细分析</w:t>
      </w:r>
    </w:p>
    <w:p w:rsidR="00000000" w:rsidDel="00000000" w:rsidP="00000000" w:rsidRDefault="00000000" w:rsidRPr="00000000" w14:paraId="0000001B">
      <w:pPr>
        <w:ind w:left="720" w:firstLine="45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2.1 - 情绪觉察</w:t>
      </w:r>
    </w:p>
    <w:p w:rsidR="00000000" w:rsidDel="00000000" w:rsidP="00000000" w:rsidRDefault="00000000" w:rsidRPr="00000000" w14:paraId="0000001C">
      <w:pPr>
        <w:ind w:left="720" w:firstLine="45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2.2 - 认知模式</w:t>
      </w:r>
    </w:p>
    <w:p w:rsidR="00000000" w:rsidDel="00000000" w:rsidP="00000000" w:rsidRDefault="00000000" w:rsidRPr="00000000" w14:paraId="0000001D">
      <w:pPr>
        <w:ind w:left="720" w:firstLine="45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2.3 - 关系模式</w:t>
      </w:r>
    </w:p>
    <w:p w:rsidR="00000000" w:rsidDel="00000000" w:rsidP="00000000" w:rsidRDefault="00000000" w:rsidRPr="00000000" w14:paraId="0000001E">
      <w:pPr>
        <w:ind w:left="720" w:firstLine="45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2.4 - 性格类型</w:t>
      </w:r>
    </w:p>
    <w:p w:rsidR="00000000" w:rsidDel="00000000" w:rsidP="00000000" w:rsidRDefault="00000000" w:rsidRPr="00000000" w14:paraId="0000001F">
      <w:pPr>
        <w:ind w:left="720" w:firstLine="45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2.5 - 成长指数与变化潜能</w:t>
      </w:r>
    </w:p>
    <w:p w:rsidR="00000000" w:rsidDel="00000000" w:rsidP="00000000" w:rsidRDefault="00000000" w:rsidRPr="00000000" w14:paraId="00000020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第三部分  个体化发展建议</w:t>
      </w:r>
    </w:p>
    <w:p w:rsidR="00000000" w:rsidDel="00000000" w:rsidP="00000000" w:rsidRDefault="00000000" w:rsidRPr="00000000" w14:paraId="00000022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8"/>
          <w:szCs w:val="28"/>
          <w:rtl w:val="0"/>
        </w:rPr>
        <w:t xml:space="preserve">引言（Introduction）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报告评估目的：了解个体的核心心智结构与自我一致性</w:t>
      </w:r>
    </w:p>
    <w:p w:rsidR="00000000" w:rsidDel="00000000" w:rsidP="00000000" w:rsidRDefault="00000000" w:rsidRPr="00000000" w14:paraId="0000002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识别主要情绪模式与调节能力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评估自动化思维与认知偏差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分析动机结构与行为一致性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发现关系模式与冲突触发点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提供可操作的成长建议</w:t>
      </w:r>
    </w:p>
    <w:p w:rsidR="00000000" w:rsidDel="00000000" w:rsidP="00000000" w:rsidRDefault="00000000" w:rsidRPr="00000000" w14:paraId="0000002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报告结合心理学理论（IFS内在家庭系统、认知行为、荣格心理学、叙事心理学、依恋理论等）并运用 AI 文本分析工具生成定量指标。</w:t>
      </w:r>
    </w:p>
    <w:p w:rsidR="00000000" w:rsidDel="00000000" w:rsidP="00000000" w:rsidRDefault="00000000" w:rsidRPr="00000000" w14:paraId="0000002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本报告非临床诊断，主要用于个人发展、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情绪识别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及自我觉察训练。</w:t>
      </w:r>
    </w:p>
    <w:p w:rsidR="00000000" w:rsidDel="00000000" w:rsidP="00000000" w:rsidRDefault="00000000" w:rsidRPr="00000000" w14:paraId="00000030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32">
      <w:pPr>
        <w:rPr>
          <w:rFonts w:ascii="FangSong" w:cs="FangSong" w:eastAsia="FangSong" w:hAnsi="FangSong"/>
          <w:b w:val="1"/>
          <w:bCs w:val="1"/>
          <w:sz w:val="28"/>
          <w:szCs w:val="28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8"/>
          <w:szCs w:val="28"/>
          <w:rtl w:val="0"/>
        </w:rPr>
        <w:t xml:space="preserve">第一部分  报告摘要</w:t>
      </w:r>
    </w:p>
    <w:p w:rsidR="00000000" w:rsidDel="00000000" w:rsidP="00000000" w:rsidRDefault="00000000" w:rsidRPr="00000000" w14:paraId="00000033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1.1此部分如一幅心灵概览图，为你汇聚并照亮整体心理状态的五个核心心智指数。透过关键指标的摘要，助你一眼洞见内心的基本轮廓与能量流动。</w:t>
      </w:r>
    </w:p>
    <w:p w:rsidR="00000000" w:rsidDel="00000000" w:rsidP="00000000" w:rsidRDefault="00000000" w:rsidRPr="00000000" w14:paraId="0000003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</w:rPr>
        <w:drawing>
          <wp:inline distB="0" distT="0" distL="114300" distR="114300">
            <wp:extent cx="4459017" cy="4173508"/>
            <wp:effectExtent b="0" l="0" r="0" t="0"/>
            <wp:docPr descr="ZENE_FiveIndex_Radar" id="2043907743" name="image11.png"/>
            <a:graphic>
              <a:graphicData uri="http://schemas.openxmlformats.org/drawingml/2006/picture">
                <pic:pic>
                  <pic:nvPicPr>
                    <pic:cNvPr descr="ZENE_FiveIndex_Radar"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9017" cy="4173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1.2 个人五大核心心智雷达图释义</w:t>
      </w:r>
    </w:p>
    <w:p w:rsidR="00000000" w:rsidDel="00000000" w:rsidP="00000000" w:rsidRDefault="00000000" w:rsidRPr="00000000" w14:paraId="0000003B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本图展示 Zeneme 心智结构评估中的五大关键维度：</w:t>
      </w:r>
    </w:p>
    <w:p w:rsidR="00000000" w:rsidDel="00000000" w:rsidP="00000000" w:rsidRDefault="00000000" w:rsidRPr="00000000" w14:paraId="0000003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1. 情绪调节能力指数（52）</w:t>
      </w:r>
    </w:p>
    <w:p w:rsidR="00000000" w:rsidDel="00000000" w:rsidP="00000000" w:rsidRDefault="00000000" w:rsidRPr="00000000" w14:paraId="0000003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评估情绪识别、表达与调节的稳定性和有效性。</w:t>
        <w:br w:type="textWrapping"/>
        <w:t xml:space="preserve">分数越高，表示越能在压力下保持情绪平衡。</w:t>
      </w:r>
    </w:p>
    <w:p w:rsidR="00000000" w:rsidDel="00000000" w:rsidP="00000000" w:rsidRDefault="00000000" w:rsidRPr="00000000" w14:paraId="0000003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2. 认知灵活度指数（61）</w:t>
      </w:r>
    </w:p>
    <w:p w:rsidR="00000000" w:rsidDel="00000000" w:rsidP="00000000" w:rsidRDefault="00000000" w:rsidRPr="00000000" w14:paraId="00000041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评估思维弹性、观点切换能力与面对变化时的适应性。</w:t>
        <w:br w:type="textWrapping"/>
        <w:t xml:space="preserve">分数越高，表示越容易从不同角度理解问题。</w:t>
      </w:r>
    </w:p>
    <w:p w:rsidR="00000000" w:rsidDel="00000000" w:rsidP="00000000" w:rsidRDefault="00000000" w:rsidRPr="00000000" w14:paraId="00000042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3. 关系敏感度指数（70）</w:t>
      </w:r>
    </w:p>
    <w:p w:rsidR="00000000" w:rsidDel="00000000" w:rsidP="00000000" w:rsidRDefault="00000000" w:rsidRPr="00000000" w14:paraId="0000004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评估人际关系中的情绪共鸣能力、边界感与反应模式。</w:t>
        <w:br w:type="textWrapping"/>
        <w:t xml:space="preserve">分数偏高表示共情强，但也可能对他人反应比较敏感。</w:t>
      </w:r>
    </w:p>
    <w:p w:rsidR="00000000" w:rsidDel="00000000" w:rsidP="00000000" w:rsidRDefault="00000000" w:rsidRPr="00000000" w14:paraId="0000004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4. 内在冲突度指数（67）</w:t>
      </w:r>
    </w:p>
    <w:p w:rsidR="00000000" w:rsidDel="00000000" w:rsidP="00000000" w:rsidRDefault="00000000" w:rsidRPr="00000000" w14:paraId="00000047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评估内心矛盾结构、自我一致性与心理整合水平。</w:t>
        <w:br w:type="textWrapping"/>
        <w:t xml:space="preserve">此项为“反向指标”：分数越高，内在冲突越强。</w:t>
      </w:r>
    </w:p>
    <w:p w:rsidR="00000000" w:rsidDel="00000000" w:rsidP="00000000" w:rsidRDefault="00000000" w:rsidRPr="00000000" w14:paraId="00000048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5. 成长潜能指数（78）</w:t>
      </w:r>
    </w:p>
    <w:p w:rsidR="00000000" w:rsidDel="00000000" w:rsidP="00000000" w:rsidRDefault="00000000" w:rsidRPr="00000000" w14:paraId="0000004A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评估学习意愿、心理韧性、自我修复与成长动力。</w:t>
        <w:br w:type="textWrapping"/>
        <w:t xml:space="preserve">分数越高，表示未来可发展性越强。</w:t>
      </w:r>
    </w:p>
    <w:p w:rsidR="00000000" w:rsidDel="00000000" w:rsidP="00000000" w:rsidRDefault="00000000" w:rsidRPr="00000000" w14:paraId="0000004B">
      <w:pPr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FangSong" w:cs="FangSong" w:eastAsia="FangSong" w:hAnsi="FangSong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8"/>
          <w:szCs w:val="28"/>
          <w:rtl w:val="0"/>
        </w:rPr>
        <w:t xml:space="preserve">第二部分</w:t>
        <w:tab/>
        <w:t xml:space="preserve">五</w:t>
      </w:r>
      <w:r w:rsidDel="00000000" w:rsidR="00000000" w:rsidRPr="00000000">
        <w:rPr>
          <w:rFonts w:ascii="FangSong" w:cs="FangSong" w:eastAsia="FangSong" w:hAnsi="FangSong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大核心心智指数详细分析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FangSong" w:cs="FangSong" w:eastAsia="FangSong" w:hAnsi="FangSong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FangSong" w:cs="FangSong" w:eastAsia="FangSong" w:hAnsi="FangSong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情绪觉察（Emotional Insight Analysis）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FangSong" w:cs="FangSong" w:eastAsia="FangSong" w:hAnsi="FangSong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你的情绪调节能力当前评估分值为：52 / 100</w:t>
      </w:r>
    </w:p>
    <w:p w:rsidR="00000000" w:rsidDel="00000000" w:rsidP="00000000" w:rsidRDefault="00000000" w:rsidRPr="00000000" w14:paraId="00000052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05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情绪觉察是指能够及时识别并理解自己在不同情境下所产生的情绪；分值越高，说明情绪调节更稳定。</w:t>
      </w:r>
    </w:p>
    <w:p w:rsidR="00000000" w:rsidDel="00000000" w:rsidP="00000000" w:rsidRDefault="00000000" w:rsidRPr="00000000" w14:paraId="0000005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图中的红点坐标显示你在三个维度上的当前状态：情绪识别与表达、情绪调节与恢复、以及情绪倾向与风险。这些信息可以帮助你更好地了解自己，并找到进一步优化情绪管理的方法。</w:t>
      </w:r>
    </w:p>
    <w:p w:rsidR="00000000" w:rsidDel="00000000" w:rsidP="00000000" w:rsidRDefault="00000000" w:rsidRPr="00000000" w14:paraId="00000058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情绪识别、表达能力：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2436495</wp:posOffset>
                </wp:positionH>
                <wp:positionV relativeFrom="paragraph">
                  <wp:posOffset>221616</wp:posOffset>
                </wp:positionV>
                <wp:extent cx="121285" cy="120650"/>
                <wp:effectExtent b="0" l="0" r="0" t="0"/>
                <wp:wrapNone/>
                <wp:docPr id="2043907734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294883" y="3729200"/>
                          <a:ext cx="102235" cy="1016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cap="flat" cmpd="sng" w="952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2436495</wp:posOffset>
                </wp:positionH>
                <wp:positionV relativeFrom="paragraph">
                  <wp:posOffset>221616</wp:posOffset>
                </wp:positionV>
                <wp:extent cx="121285" cy="120650"/>
                <wp:effectExtent b="0" l="0" r="0" t="0"/>
                <wp:wrapNone/>
                <wp:docPr id="2043907734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85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6839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00"/>
        <w:gridCol w:w="1650"/>
        <w:gridCol w:w="1770"/>
        <w:gridCol w:w="1619"/>
        <w:tblGridChange w:id="0">
          <w:tblGrid>
            <w:gridCol w:w="1800"/>
            <w:gridCol w:w="1650"/>
            <w:gridCol w:w="1770"/>
            <w:gridCol w:w="1619"/>
          </w:tblGrid>
        </w:tblGridChange>
      </w:tblGrid>
      <w:tr>
        <w:trPr>
          <w:cantSplit w:val="0"/>
          <w:tblHeader w:val="0"/>
        </w:trPr>
        <w:tc>
          <w:tcPr>
            <w:shd w:fill="81b238" w:val="clear"/>
          </w:tcPr>
          <w:p w:rsidR="00000000" w:rsidDel="00000000" w:rsidP="00000000" w:rsidRDefault="00000000" w:rsidRPr="00000000" w14:paraId="0000005A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99c953" w:val="clear"/>
          </w:tcPr>
          <w:p w:rsidR="00000000" w:rsidDel="00000000" w:rsidP="00000000" w:rsidRDefault="00000000" w:rsidRPr="00000000" w14:paraId="0000005B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1de96" w:val="clear"/>
          </w:tcPr>
          <w:p w:rsidR="00000000" w:rsidDel="00000000" w:rsidP="00000000" w:rsidRDefault="00000000" w:rsidRPr="00000000" w14:paraId="0000005C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0f0c8" w:val="clear"/>
          </w:tcPr>
          <w:p w:rsidR="00000000" w:rsidDel="00000000" w:rsidP="00000000" w:rsidRDefault="00000000" w:rsidRPr="00000000" w14:paraId="0000005D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270"/>
        <w:jc w:val="left"/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准确</w:t>
        <w:tab/>
        <w:tab/>
        <w:t xml:space="preserve"> 清晰</w:t>
        <w:tab/>
        <w:tab/>
        <w:t xml:space="preserve">     基础 </w:t>
        <w:tab/>
        <w:tab/>
        <w:t xml:space="preserve"> 初步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情绪调节和恢复能力：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2691131</wp:posOffset>
                </wp:positionH>
                <wp:positionV relativeFrom="paragraph">
                  <wp:posOffset>230505</wp:posOffset>
                </wp:positionV>
                <wp:extent cx="121285" cy="120650"/>
                <wp:effectExtent b="0" l="0" r="0" t="0"/>
                <wp:wrapNone/>
                <wp:docPr id="2043907741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294883" y="3729200"/>
                          <a:ext cx="102235" cy="1016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cap="flat" cmpd="sng" w="952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2691131</wp:posOffset>
                </wp:positionH>
                <wp:positionV relativeFrom="paragraph">
                  <wp:posOffset>230505</wp:posOffset>
                </wp:positionV>
                <wp:extent cx="121285" cy="120650"/>
                <wp:effectExtent b="0" l="0" r="0" t="0"/>
                <wp:wrapNone/>
                <wp:docPr id="2043907741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85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2"/>
        <w:tblW w:w="6840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8"/>
        <w:gridCol w:w="1752"/>
        <w:gridCol w:w="1710"/>
        <w:gridCol w:w="1620"/>
        <w:tblGridChange w:id="0">
          <w:tblGrid>
            <w:gridCol w:w="1758"/>
            <w:gridCol w:w="1752"/>
            <w:gridCol w:w="171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81b238" w:val="clear"/>
          </w:tcPr>
          <w:p w:rsidR="00000000" w:rsidDel="00000000" w:rsidP="00000000" w:rsidRDefault="00000000" w:rsidRPr="00000000" w14:paraId="00000062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99c953" w:val="clear"/>
          </w:tcPr>
          <w:p w:rsidR="00000000" w:rsidDel="00000000" w:rsidP="00000000" w:rsidRDefault="00000000" w:rsidRPr="00000000" w14:paraId="00000063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1de96" w:val="clear"/>
          </w:tcPr>
          <w:p w:rsidR="00000000" w:rsidDel="00000000" w:rsidP="00000000" w:rsidRDefault="00000000" w:rsidRPr="00000000" w14:paraId="00000064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0f0c8" w:val="clear"/>
          </w:tcPr>
          <w:p w:rsidR="00000000" w:rsidDel="00000000" w:rsidP="00000000" w:rsidRDefault="00000000" w:rsidRPr="00000000" w14:paraId="00000065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ind w:left="720" w:firstLine="72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迅速</w:t>
        <w:tab/>
        <w:tab/>
        <w:t xml:space="preserve">  较快</w:t>
        <w:tab/>
        <w:tab/>
        <w:t xml:space="preserve">一般</w:t>
        <w:tab/>
        <w:t xml:space="preserve">     需要多些时间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情绪倾向与风险指数：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2760345</wp:posOffset>
                </wp:positionH>
                <wp:positionV relativeFrom="paragraph">
                  <wp:posOffset>227330</wp:posOffset>
                </wp:positionV>
                <wp:extent cx="121285" cy="120650"/>
                <wp:effectExtent b="0" l="0" r="0" t="0"/>
                <wp:wrapNone/>
                <wp:docPr id="2043907739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294883" y="3729200"/>
                          <a:ext cx="102235" cy="1016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cap="flat" cmpd="sng" w="952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2760345</wp:posOffset>
                </wp:positionH>
                <wp:positionV relativeFrom="paragraph">
                  <wp:posOffset>227330</wp:posOffset>
                </wp:positionV>
                <wp:extent cx="121285" cy="120650"/>
                <wp:effectExtent b="0" l="0" r="0" t="0"/>
                <wp:wrapNone/>
                <wp:docPr id="2043907739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85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3"/>
        <w:tblW w:w="6839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00"/>
        <w:gridCol w:w="1650"/>
        <w:gridCol w:w="1770"/>
        <w:gridCol w:w="1619"/>
        <w:tblGridChange w:id="0">
          <w:tblGrid>
            <w:gridCol w:w="1800"/>
            <w:gridCol w:w="1650"/>
            <w:gridCol w:w="1770"/>
            <w:gridCol w:w="1619"/>
          </w:tblGrid>
        </w:tblGridChange>
      </w:tblGrid>
      <w:tr>
        <w:trPr>
          <w:cantSplit w:val="0"/>
          <w:tblHeader w:val="0"/>
        </w:trPr>
        <w:tc>
          <w:tcPr>
            <w:shd w:fill="81b238" w:val="clear"/>
          </w:tcPr>
          <w:p w:rsidR="00000000" w:rsidDel="00000000" w:rsidP="00000000" w:rsidRDefault="00000000" w:rsidRPr="00000000" w14:paraId="00000068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99c953" w:val="clear"/>
          </w:tcPr>
          <w:p w:rsidR="00000000" w:rsidDel="00000000" w:rsidP="00000000" w:rsidRDefault="00000000" w:rsidRPr="00000000" w14:paraId="00000069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1de96" w:val="clear"/>
          </w:tcPr>
          <w:p w:rsidR="00000000" w:rsidDel="00000000" w:rsidP="00000000" w:rsidRDefault="00000000" w:rsidRPr="00000000" w14:paraId="0000006A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0f0c8" w:val="clear"/>
          </w:tcPr>
          <w:p w:rsidR="00000000" w:rsidDel="00000000" w:rsidP="00000000" w:rsidRDefault="00000000" w:rsidRPr="00000000" w14:paraId="0000006B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稳定</w:t>
        <w:tab/>
        <w:tab/>
        <w:t xml:space="preserve">  适度</w:t>
        <w:tab/>
        <w:tab/>
        <w:t xml:space="preserve"> 敏感</w:t>
        <w:tab/>
        <w:tab/>
        <w:t xml:space="preserve"> 焦虑</w:t>
      </w:r>
    </w:p>
    <w:p w:rsidR="00000000" w:rsidDel="00000000" w:rsidP="00000000" w:rsidRDefault="00000000" w:rsidRPr="00000000" w14:paraId="0000006D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06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的分值属于中等偏高，仅反映你在情绪调节方面的当下状态，并不代表你的整体能力。这些分值显示你在情绪识别、调节和风险管理方面具备一定基础，但仍有提升空间，意味着通过练习和自我调节可以进一步增强情绪稳定性和应对能力。</w:t>
      </w:r>
    </w:p>
    <w:p w:rsidR="00000000" w:rsidDel="00000000" w:rsidP="00000000" w:rsidRDefault="00000000" w:rsidRPr="00000000" w14:paraId="00000070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FangSong" w:cs="FangSong" w:eastAsia="FangSong" w:hAnsi="FangSong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angSong" w:cs="FangSong" w:eastAsia="FangSong" w:hAnsi="FangSong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认知模式（Cognitive Insight Analysis）</w:t>
      </w:r>
    </w:p>
    <w:p w:rsidR="00000000" w:rsidDel="00000000" w:rsidP="00000000" w:rsidRDefault="00000000" w:rsidRPr="00000000" w14:paraId="00000073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spacing w:after="0" w:before="0" w:lineRule="auto"/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color w:val="000000"/>
          <w:sz w:val="24"/>
          <w:szCs w:val="24"/>
          <w:rtl w:val="0"/>
        </w:rPr>
        <w:t xml:space="preserve">认知灵活度指数：61 / 100 </w:t>
      </w:r>
    </w:p>
    <w:p w:rsidR="00000000" w:rsidDel="00000000" w:rsidP="00000000" w:rsidRDefault="00000000" w:rsidRPr="00000000" w14:paraId="00000075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你的认知模式评估基于以下几个指标：自我内在系统、自动思维模式、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视角转换能力、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内在叙事结构以及自我一致性。</w:t>
      </w:r>
    </w:p>
    <w:p w:rsidR="00000000" w:rsidDel="00000000" w:rsidP="00000000" w:rsidRDefault="00000000" w:rsidRPr="00000000" w14:paraId="00000077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br w:type="textWrapping"/>
        <w:t xml:space="preserve">该分值反映你在面对压力和变化时，思维应对、处理与适应的能力。分值越高，说明你更容易跳出固有模式，发现新的可能性；如果当前分值还有提升空间，这意味着你有机会进一步增强灵活性和创造力。</w:t>
      </w:r>
    </w:p>
    <w:p w:rsidR="00000000" w:rsidDel="00000000" w:rsidP="00000000" w:rsidRDefault="00000000" w:rsidRPr="00000000" w14:paraId="00000078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br w:type="textWrapping"/>
        <w:t xml:space="preserve">以下是你的认知评估维度及对应模式，帮助你更好地了解自己的优势，并找到可以持续优化的方向。</w:t>
      </w:r>
    </w:p>
    <w:p w:rsidR="00000000" w:rsidDel="00000000" w:rsidP="00000000" w:rsidRDefault="00000000" w:rsidRPr="00000000" w14:paraId="00000079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2.2.1 自我内在系统分析 </w:t>
      </w:r>
    </w:p>
    <w:p w:rsidR="00000000" w:rsidDel="00000000" w:rsidP="00000000" w:rsidRDefault="00000000" w:rsidRPr="00000000" w14:paraId="0000007C">
      <w:pPr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07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的内在自我就像一个小小的“家庭”，里面有不同的局部小我，每个小我都有自己的声音和角色。比如有人总是行动，有人总是批评自己，有人总想照顾别人。每个局部小我都在提醒你某些需求或保护机制，但有时它们也会互相冲突，让你感到压力或困惑。</w:t>
      </w:r>
    </w:p>
    <w:p w:rsidR="00000000" w:rsidDel="00000000" w:rsidP="00000000" w:rsidRDefault="00000000" w:rsidRPr="00000000" w14:paraId="0000007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通过观察这些局部小我，你可以发现：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哪些小我声音最强：它们在日常决策或情绪里影响你最多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哪些小我声音被忽略：可能是你内心的智慧或资源还没被充分利用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小我间的冲突或协作：理解它们可以帮助你更好地平衡行动、保护、梦想和自我接纳</w:t>
      </w:r>
    </w:p>
    <w:p w:rsidR="00000000" w:rsidDel="00000000" w:rsidP="00000000" w:rsidRDefault="00000000" w:rsidRPr="00000000" w14:paraId="0000008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当你意识到“这些声音都是你自己的一部分”，你就不会把内心的矛盾看成问题或失败，而是看到自己的多面性。学会倾听和协调这些局部小我，你可以在压力下做出更灵活的选择，同时保持核心真我的安全感和成长感。 </w:t>
      </w:r>
    </w:p>
    <w:p w:rsidR="00000000" w:rsidDel="00000000" w:rsidP="00000000" w:rsidRDefault="00000000" w:rsidRPr="00000000" w14:paraId="0000008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48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8"/>
        <w:gridCol w:w="1537"/>
        <w:gridCol w:w="3420"/>
        <w:gridCol w:w="3067"/>
        <w:tblGridChange w:id="0">
          <w:tblGrid>
            <w:gridCol w:w="1458"/>
            <w:gridCol w:w="1537"/>
            <w:gridCol w:w="3420"/>
            <w:gridCol w:w="306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jc w:val="center"/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内在角色</w:t>
            </w:r>
          </w:p>
        </w:tc>
        <w:tc>
          <w:tcPr/>
          <w:p w:rsidR="00000000" w:rsidDel="00000000" w:rsidP="00000000" w:rsidRDefault="00000000" w:rsidRPr="00000000" w14:paraId="00000088">
            <w:pPr>
              <w:jc w:val="center"/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匹配人物</w:t>
            </w:r>
          </w:p>
        </w:tc>
        <w:tc>
          <w:tcPr/>
          <w:p w:rsidR="00000000" w:rsidDel="00000000" w:rsidP="00000000" w:rsidRDefault="00000000" w:rsidRPr="00000000" w14:paraId="00000089">
            <w:pPr>
              <w:jc w:val="center"/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主要特点</w:t>
            </w:r>
          </w:p>
        </w:tc>
        <w:tc>
          <w:tcPr/>
          <w:p w:rsidR="00000000" w:rsidDel="00000000" w:rsidP="00000000" w:rsidRDefault="00000000" w:rsidRPr="00000000" w14:paraId="0000008A">
            <w:pPr>
              <w:jc w:val="center"/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对你的影响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迎合者</w:t>
            </w:r>
          </w:p>
        </w:tc>
        <w:tc>
          <w:tcPr/>
          <w:p w:rsidR="00000000" w:rsidDel="00000000" w:rsidP="00000000" w:rsidRDefault="00000000" w:rsidRPr="00000000" w14:paraId="0000008C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小护士</w:t>
            </w:r>
          </w:p>
        </w:tc>
        <w:tc>
          <w:tcPr/>
          <w:p w:rsidR="00000000" w:rsidDel="00000000" w:rsidP="00000000" w:rsidRDefault="00000000" w:rsidRPr="00000000" w14:paraId="0000008D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关心他人感受，总想帮忙或让周围人满意，有时忽略自己</w:t>
            </w:r>
          </w:p>
        </w:tc>
        <w:tc>
          <w:tcPr/>
          <w:p w:rsidR="00000000" w:rsidDel="00000000" w:rsidP="00000000" w:rsidRDefault="00000000" w:rsidRPr="00000000" w14:paraId="0000008E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维系关系，但容易忽略自身需求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内在批评者</w:t>
            </w:r>
          </w:p>
        </w:tc>
        <w:tc>
          <w:tcPr/>
          <w:p w:rsidR="00000000" w:rsidDel="00000000" w:rsidP="00000000" w:rsidRDefault="00000000" w:rsidRPr="00000000" w14:paraId="00000090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小导师</w:t>
            </w:r>
          </w:p>
        </w:tc>
        <w:tc>
          <w:tcPr/>
          <w:p w:rsidR="00000000" w:rsidDel="00000000" w:rsidP="00000000" w:rsidRDefault="00000000" w:rsidRPr="00000000" w14:paraId="00000091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严谨、挑剔、追求完美，总是在对自己或他人评判</w:t>
            </w:r>
          </w:p>
        </w:tc>
        <w:tc>
          <w:tcPr/>
          <w:p w:rsidR="00000000" w:rsidDel="00000000" w:rsidP="00000000" w:rsidRDefault="00000000" w:rsidRPr="00000000" w14:paraId="00000092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提醒注意问题，但过度自责会增加压力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3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心灵创伤的自我</w:t>
            </w:r>
          </w:p>
        </w:tc>
        <w:tc>
          <w:tcPr/>
          <w:p w:rsidR="00000000" w:rsidDel="00000000" w:rsidP="00000000" w:rsidRDefault="00000000" w:rsidRPr="00000000" w14:paraId="00000094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宠物照顾员</w:t>
            </w:r>
          </w:p>
        </w:tc>
        <w:tc>
          <w:tcPr/>
          <w:p w:rsidR="00000000" w:rsidDel="00000000" w:rsidP="00000000" w:rsidRDefault="00000000" w:rsidRPr="00000000" w14:paraId="00000095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内心敏感，容易被环境或他人的情绪触动，保留过去创伤</w:t>
            </w:r>
          </w:p>
        </w:tc>
        <w:tc>
          <w:tcPr/>
          <w:p w:rsidR="00000000" w:rsidDel="00000000" w:rsidP="00000000" w:rsidRDefault="00000000" w:rsidRPr="00000000" w14:paraId="00000096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提醒内心需求，但情绪容易被放大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7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执行者</w:t>
            </w:r>
          </w:p>
        </w:tc>
        <w:tc>
          <w:tcPr/>
          <w:p w:rsidR="00000000" w:rsidDel="00000000" w:rsidP="00000000" w:rsidRDefault="00000000" w:rsidRPr="00000000" w14:paraId="00000098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消防员</w:t>
            </w:r>
          </w:p>
        </w:tc>
        <w:tc>
          <w:tcPr/>
          <w:p w:rsidR="00000000" w:rsidDel="00000000" w:rsidP="00000000" w:rsidRDefault="00000000" w:rsidRPr="00000000" w14:paraId="00000099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实干、果断，用行动解决问题，不喜欢拖延或空想</w:t>
            </w:r>
          </w:p>
        </w:tc>
        <w:tc>
          <w:tcPr/>
          <w:p w:rsidR="00000000" w:rsidDel="00000000" w:rsidP="00000000" w:rsidRDefault="00000000" w:rsidRPr="00000000" w14:paraId="0000009A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快速应对挑战，但有时忽略情绪或休息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保护者</w:t>
            </w:r>
          </w:p>
        </w:tc>
        <w:tc>
          <w:tcPr/>
          <w:p w:rsidR="00000000" w:rsidDel="00000000" w:rsidP="00000000" w:rsidRDefault="00000000" w:rsidRPr="00000000" w14:paraId="0000009C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警察</w:t>
            </w:r>
          </w:p>
        </w:tc>
        <w:tc>
          <w:tcPr/>
          <w:p w:rsidR="00000000" w:rsidDel="00000000" w:rsidP="00000000" w:rsidRDefault="00000000" w:rsidRPr="00000000" w14:paraId="0000009D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强壮可靠，保护自己和别人，提供安全感和边界</w:t>
            </w:r>
          </w:p>
        </w:tc>
        <w:tc>
          <w:tcPr/>
          <w:p w:rsidR="00000000" w:rsidDel="00000000" w:rsidP="00000000" w:rsidRDefault="00000000" w:rsidRPr="00000000" w14:paraId="0000009E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提供安全感，但过度保护可能限制行动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F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幻想者</w:t>
            </w:r>
          </w:p>
        </w:tc>
        <w:tc>
          <w:tcPr/>
          <w:p w:rsidR="00000000" w:rsidDel="00000000" w:rsidP="00000000" w:rsidRDefault="00000000" w:rsidRPr="00000000" w14:paraId="000000A0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艺术家</w:t>
            </w:r>
          </w:p>
        </w:tc>
        <w:tc>
          <w:tcPr/>
          <w:p w:rsidR="00000000" w:rsidDel="00000000" w:rsidP="00000000" w:rsidRDefault="00000000" w:rsidRPr="00000000" w14:paraId="000000A1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想象力丰富，喜欢探索未知和新可能，有时脱离现实</w:t>
            </w:r>
          </w:p>
        </w:tc>
        <w:tc>
          <w:tcPr/>
          <w:p w:rsidR="00000000" w:rsidDel="00000000" w:rsidP="00000000" w:rsidRDefault="00000000" w:rsidRPr="00000000" w14:paraId="000000A2">
            <w:pPr>
              <w:rPr>
                <w:rFonts w:ascii="FangSong" w:cs="FangSong" w:eastAsia="FangSong" w:hAnsi="FangSong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sz w:val="24"/>
                <w:szCs w:val="24"/>
                <w:rtl w:val="0"/>
              </w:rPr>
              <w:t xml:space="preserve">激发创意，但有时脱离现实，需要平衡实际</w:t>
            </w:r>
          </w:p>
        </w:tc>
      </w:tr>
    </w:tbl>
    <w:p w:rsidR="00000000" w:rsidDel="00000000" w:rsidP="00000000" w:rsidRDefault="00000000" w:rsidRPr="00000000" w14:paraId="000000A3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你目前的内在家庭系统状态最贴近：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highlight w:val="yellow"/>
          <w:rtl w:val="0"/>
        </w:rPr>
        <w:t xml:space="preserve">___________________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angSong" w:cs="FangSong" w:eastAsia="FangSong" w:hAnsi="FangSong"/>
          <w:color w:val="ff0000"/>
          <w:sz w:val="24"/>
          <w:szCs w:val="24"/>
          <w:rtl w:val="0"/>
        </w:rPr>
        <w:t xml:space="preserve">（添加对应用户内在家庭系统的小代表）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0A8">
      <w:pPr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当下家庭系统分析：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highlight w:val="yellow"/>
          <w:rtl w:val="0"/>
        </w:rPr>
        <w:t xml:space="preserve">_____________________________________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angSong" w:cs="FangSong" w:eastAsia="FangSong" w:hAnsi="FangSong"/>
          <w:color w:val="ff0000"/>
          <w:sz w:val="24"/>
          <w:szCs w:val="24"/>
          <w:rtl w:val="0"/>
        </w:rPr>
        <w:t xml:space="preserve">（添加讲解和例子，参考以下表格）</w:t>
      </w:r>
    </w:p>
    <w:p w:rsidR="00000000" w:rsidDel="00000000" w:rsidP="00000000" w:rsidRDefault="00000000" w:rsidRPr="00000000" w14:paraId="000000A9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</w:rPr>
        <w:drawing>
          <wp:inline distB="0" distT="0" distL="0" distR="0">
            <wp:extent cx="5695723" cy="2852910"/>
            <wp:effectExtent b="0" l="0" r="0" t="0"/>
            <wp:docPr descr="A cartoon of a fireman holding a fire hose&#10;&#10;AI-generated content may be incorrect." id="2043907745" name="image5.png"/>
            <a:graphic>
              <a:graphicData uri="http://schemas.openxmlformats.org/drawingml/2006/picture">
                <pic:pic>
                  <pic:nvPicPr>
                    <pic:cNvPr descr="A cartoon of a fireman holding a fire hose&#10;&#10;AI-generated content may be incorrect." id="0" name="image5.png"/>
                    <pic:cNvPicPr preferRelativeResize="0"/>
                  </pic:nvPicPr>
                  <pic:blipFill>
                    <a:blip r:embed="rId9"/>
                    <a:srcRect b="0" l="0" r="0" t="11300"/>
                    <a:stretch>
                      <a:fillRect/>
                    </a:stretch>
                  </pic:blipFill>
                  <pic:spPr>
                    <a:xfrm>
                      <a:off x="0" y="0"/>
                      <a:ext cx="5695723" cy="285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color w:val="000000"/>
          <w:sz w:val="24"/>
          <w:szCs w:val="24"/>
          <w:rtl w:val="0"/>
        </w:rPr>
        <w:t xml:space="preserve">2.2.2 自动思维模式</w:t>
      </w:r>
    </w:p>
    <w:p w:rsidR="00000000" w:rsidDel="00000000" w:rsidP="00000000" w:rsidRDefault="00000000" w:rsidRPr="00000000" w14:paraId="000000AE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color w:val="000000"/>
          <w:sz w:val="24"/>
          <w:szCs w:val="24"/>
          <w:rtl w:val="0"/>
        </w:rPr>
        <w:t xml:space="preserve">定义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自动思维模式是指人在面对情境时，不经深思熟虑、快速浮现的习惯性想法或反应。当事情变复杂、压力上来或计划被打乱时，你能不能让思路拐个弯，而不是被某一个念头卡住。这个代表了你在压力下最自然、最真实的思考方式。</w:t>
      </w:r>
    </w:p>
    <w:p w:rsidR="00000000" w:rsidDel="00000000" w:rsidP="00000000" w:rsidRDefault="00000000" w:rsidRPr="00000000" w14:paraId="000000B0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435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4253"/>
        <w:gridCol w:w="3634"/>
        <w:tblGridChange w:id="0">
          <w:tblGrid>
            <w:gridCol w:w="1548"/>
            <w:gridCol w:w="4253"/>
            <w:gridCol w:w="363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1">
            <w:pPr>
              <w:jc w:val="center"/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  <w:rtl w:val="0"/>
              </w:rPr>
              <w:t xml:space="preserve">思维模式</w:t>
            </w:r>
          </w:p>
        </w:tc>
        <w:tc>
          <w:tcPr/>
          <w:p w:rsidR="00000000" w:rsidDel="00000000" w:rsidP="00000000" w:rsidRDefault="00000000" w:rsidRPr="00000000" w14:paraId="000000B2">
            <w:pPr>
              <w:jc w:val="center"/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  <w:rtl w:val="0"/>
              </w:rPr>
              <w:t xml:space="preserve">讲解</w:t>
            </w:r>
          </w:p>
        </w:tc>
        <w:tc>
          <w:tcPr/>
          <w:p w:rsidR="00000000" w:rsidDel="00000000" w:rsidP="00000000" w:rsidRDefault="00000000" w:rsidRPr="00000000" w14:paraId="000000B3">
            <w:pPr>
              <w:jc w:val="center"/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  <w:rtl w:val="0"/>
              </w:rPr>
              <w:t xml:space="preserve">例子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4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非黑即白</w:t>
            </w:r>
          </w:p>
        </w:tc>
        <w:tc>
          <w:tcPr/>
          <w:p w:rsidR="00000000" w:rsidDel="00000000" w:rsidP="00000000" w:rsidRDefault="00000000" w:rsidRPr="00000000" w14:paraId="000000B5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当你遇到事情时，脑子很容易直接给出一个极端结论：要么成功，要么失败，中间那一大片空间几乎看不见。只要有一点没做到位，你就会觉得“那就是不行”。</w:t>
            </w:r>
          </w:p>
        </w:tc>
        <w:tc>
          <w:tcPr/>
          <w:p w:rsidR="00000000" w:rsidDel="00000000" w:rsidP="00000000" w:rsidRDefault="00000000" w:rsidRPr="00000000" w14:paraId="000000B6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你一次表达没说清楚，就在心里下结论：“我果然不擅长这个。”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7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过度概况</w:t>
            </w:r>
          </w:p>
        </w:tc>
        <w:tc>
          <w:tcPr/>
          <w:p w:rsidR="00000000" w:rsidDel="00000000" w:rsidP="00000000" w:rsidRDefault="00000000" w:rsidRPr="00000000" w14:paraId="000000B8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你会把一两次经历，当成对自己或世界的长期判断，好像这件事说明了“以后都会这样”。</w:t>
            </w:r>
          </w:p>
        </w:tc>
        <w:tc>
          <w:tcPr/>
          <w:p w:rsidR="00000000" w:rsidDel="00000000" w:rsidP="00000000" w:rsidRDefault="00000000" w:rsidRPr="00000000" w14:paraId="000000B9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例子：**你连续被两次拒绝，就开始觉得：“看来我做什么最后都会失败。”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A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灾难化</w:t>
            </w:r>
          </w:p>
        </w:tc>
        <w:tc>
          <w:tcPr/>
          <w:p w:rsidR="00000000" w:rsidDel="00000000" w:rsidP="00000000" w:rsidRDefault="00000000" w:rsidRPr="00000000" w14:paraId="000000BB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事情刚出一点问题，你的思绪已经自动跳到最糟糕的结局，甚至把未来都一起拖进去。</w:t>
            </w:r>
          </w:p>
        </w:tc>
        <w:tc>
          <w:tcPr/>
          <w:p w:rsidR="00000000" w:rsidDel="00000000" w:rsidP="00000000" w:rsidRDefault="00000000" w:rsidRPr="00000000" w14:paraId="000000BC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一次小失误之后，你立刻开始担心：“这要是被发现，我是不是就彻底完了？”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D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“应该 / 必须”思维</w:t>
              <w:br w:type="textWrapping"/>
            </w:r>
          </w:p>
        </w:tc>
        <w:tc>
          <w:tcPr/>
          <w:p w:rsidR="00000000" w:rsidDel="00000000" w:rsidP="00000000" w:rsidRDefault="00000000" w:rsidRPr="00000000" w14:paraId="000000BE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你心里有一套对自己要求很高的规则，只要没做到，就会觉得自己不够好、不够努力。</w:t>
            </w:r>
          </w:p>
        </w:tc>
        <w:tc>
          <w:tcPr/>
          <w:p w:rsidR="00000000" w:rsidDel="00000000" w:rsidP="00000000" w:rsidRDefault="00000000" w:rsidRPr="00000000" w14:paraId="000000BF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你已经很累了，却还是对自己说：“我这个阶段不该觉得累，我必须再撑一撑。”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0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自我责备</w:t>
            </w:r>
          </w:p>
        </w:tc>
        <w:tc>
          <w:tcPr/>
          <w:p w:rsidR="00000000" w:rsidDel="00000000" w:rsidP="00000000" w:rsidRDefault="00000000" w:rsidRPr="00000000" w14:paraId="000000C1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当事情不顺、别人不开心，或者结果不理想时，你的第一反应往往是把原因往自己身上揽。</w:t>
            </w:r>
          </w:p>
        </w:tc>
        <w:tc>
          <w:tcPr/>
          <w:p w:rsidR="00000000" w:rsidDel="00000000" w:rsidP="00000000" w:rsidRDefault="00000000" w:rsidRPr="00000000" w14:paraId="000000C2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对方情绪冷淡，你马上开始反思：“是不是我哪里做错了，才让他这样？”</w:t>
            </w:r>
          </w:p>
        </w:tc>
      </w:tr>
    </w:tbl>
    <w:p w:rsidR="00000000" w:rsidDel="00000000" w:rsidP="00000000" w:rsidRDefault="00000000" w:rsidRPr="00000000" w14:paraId="000000C3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你的自动思维模式是：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highlight w:val="yellow"/>
          <w:rtl w:val="0"/>
        </w:rPr>
        <w:t xml:space="preserve">_____________________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rFonts w:ascii="FangSong" w:cs="FangSong" w:eastAsia="FangSong" w:hAnsi="FangSong"/>
          <w:color w:val="ff0000"/>
          <w:sz w:val="24"/>
          <w:szCs w:val="24"/>
          <w:rtl w:val="0"/>
        </w:rPr>
        <w:t xml:space="preserve">（添加准确对应用户的思维模式，参考以上表格）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0C8">
      <w:pPr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当你遇到 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highlight w:val="yellow"/>
          <w:rtl w:val="0"/>
        </w:rPr>
        <w:t xml:space="preserve">________________________________________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angSong" w:cs="FangSong" w:eastAsia="FangSong" w:hAnsi="FangSong"/>
          <w:color w:val="ff0000"/>
          <w:sz w:val="24"/>
          <w:szCs w:val="24"/>
          <w:rtl w:val="0"/>
        </w:rPr>
        <w:t xml:space="preserve">（添加思维模式讲解和例子，参考以上表格）</w:t>
      </w:r>
    </w:p>
    <w:p w:rsidR="00000000" w:rsidDel="00000000" w:rsidP="00000000" w:rsidRDefault="00000000" w:rsidRPr="00000000" w14:paraId="000000C9">
      <w:pPr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color w:val="000000"/>
          <w:sz w:val="24"/>
          <w:szCs w:val="24"/>
          <w:rtl w:val="0"/>
        </w:rPr>
        <w:t xml:space="preserve">2.2.3 视角转换能力（Perspective Shifting）</w:t>
      </w:r>
    </w:p>
    <w:p w:rsidR="00000000" w:rsidDel="00000000" w:rsidP="00000000" w:rsidRDefault="00000000" w:rsidRPr="00000000" w14:paraId="000000CB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0C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视角转换能力指的是：当你被一种想法或情绪卡住时，能不能暂时跳出来，从另一个角度再看同一件事。</w:t>
      </w:r>
    </w:p>
    <w:p w:rsidR="00000000" w:rsidDel="00000000" w:rsidP="00000000" w:rsidRDefault="00000000" w:rsidRPr="00000000" w14:paraId="000000CD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当这个能力偏弱时，你在压力下容易只看到一种解释——焦虑时只看到风险，自责时只看到自己的问题，情绪会被迅速放大，也更难缓下来。事情本身没变，但你的世界会在那一刻变得很窄。当这个能力较强时，你不一定立刻好受，但能意识到：现在的看法只是其中一种，而不是全部。这会让你在冲突中更好沟通，在压力下更不容易做出极端判断。</w:t>
      </w:r>
    </w:p>
    <w:p w:rsidR="00000000" w:rsidDel="00000000" w:rsidP="00000000" w:rsidRDefault="00000000" w:rsidRPr="00000000" w14:paraId="000000C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理解自己的视角转换能力很重要，因为很多卡住的时刻，并不是你想不通，而是你当下只能用一种方式在理解事情。知道这一点，你更容易给自己空间，也更容易找到新的出口。</w:t>
      </w:r>
    </w:p>
    <w:p w:rsidR="00000000" w:rsidDel="00000000" w:rsidP="00000000" w:rsidRDefault="00000000" w:rsidRPr="00000000" w14:paraId="000000D0">
      <w:pPr>
        <w:ind w:firstLine="720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firstLine="720"/>
        <w:rPr>
          <w:rFonts w:ascii="Arimo" w:cs="Arimo" w:eastAsia="Arimo" w:hAnsi="Arim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sdt>
        <w:sdtPr>
          <w:id w:val="1219101760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sz w:val="24"/>
              <w:szCs w:val="24"/>
              <w:rtl w:val="0"/>
            </w:rPr>
            <w:t xml:space="preserve">✅</w:t>
          </w:r>
        </w:sdtContent>
      </w:sdt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 自我 vs 他人视角转换（Self–Other Perspective Taking）</w:t>
      </w:r>
    </w:p>
    <w:p w:rsidR="00000000" w:rsidDel="00000000" w:rsidP="00000000" w:rsidRDefault="00000000" w:rsidRPr="00000000" w14:paraId="000000D3">
      <w:pPr>
        <w:numPr>
          <w:ilvl w:val="0"/>
          <w:numId w:val="8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：从自己的立场切换到他人的立场，理解他人的想法、情绪和意图。</w:t>
      </w:r>
    </w:p>
    <w:p w:rsidR="00000000" w:rsidDel="00000000" w:rsidP="00000000" w:rsidRDefault="00000000" w:rsidRPr="00000000" w14:paraId="000000D4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sdt>
        <w:sdtPr>
          <w:id w:val="1921356560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sz w:val="24"/>
              <w:szCs w:val="24"/>
              <w:rtl w:val="0"/>
            </w:rPr>
            <w:t xml:space="preserve">✅</w:t>
          </w:r>
        </w:sdtContent>
      </w:sdt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 空间视角转换（Spatial Perspective Taking）</w:t>
      </w:r>
    </w:p>
    <w:p w:rsidR="00000000" w:rsidDel="00000000" w:rsidP="00000000" w:rsidRDefault="00000000" w:rsidRPr="00000000" w14:paraId="000000D5">
      <w:pPr>
        <w:numPr>
          <w:ilvl w:val="0"/>
          <w:numId w:val="9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：在空间任务中切换观察点，例如从“我看到的”转到“他人看到的”。</w:t>
      </w:r>
    </w:p>
    <w:p w:rsidR="00000000" w:rsidDel="00000000" w:rsidP="00000000" w:rsidRDefault="00000000" w:rsidRPr="00000000" w14:paraId="000000D6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sdt>
        <w:sdtPr>
          <w:id w:val="1907044725"/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sz w:val="24"/>
              <w:szCs w:val="24"/>
              <w:rtl w:val="0"/>
            </w:rPr>
            <w:t xml:space="preserve">✅</w:t>
          </w:r>
        </w:sdtContent>
      </w:sdt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 认知框架转换（Cognitive Frame Shifting）</w:t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：在不同思维模式或规则系统之间切换，如从直觉到逻辑，从细节到整体。</w:t>
      </w:r>
    </w:p>
    <w:p w:rsidR="00000000" w:rsidDel="00000000" w:rsidP="00000000" w:rsidRDefault="00000000" w:rsidRPr="00000000" w14:paraId="000000D8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sdt>
        <w:sdtPr>
          <w:id w:val="1089493155"/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sz w:val="24"/>
              <w:szCs w:val="24"/>
              <w:rtl w:val="0"/>
            </w:rPr>
            <w:t xml:space="preserve">✅</w:t>
          </w:r>
        </w:sdtContent>
      </w:sdt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 情绪视角转换（Emotional Perspective Taking）</w:t>
      </w:r>
    </w:p>
    <w:p w:rsidR="00000000" w:rsidDel="00000000" w:rsidP="00000000" w:rsidRDefault="00000000" w:rsidRPr="00000000" w14:paraId="000000D9">
      <w:pPr>
        <w:numPr>
          <w:ilvl w:val="0"/>
          <w:numId w:val="11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：理解并采用他人的情绪立场，或从情绪化状态切换到理性状态。</w:t>
      </w:r>
    </w:p>
    <w:p w:rsidR="00000000" w:rsidDel="00000000" w:rsidP="00000000" w:rsidRDefault="00000000" w:rsidRPr="00000000" w14:paraId="000000DA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firstLine="720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sz w:val="22"/>
          <w:szCs w:val="22"/>
        </w:rPr>
        <w:drawing>
          <wp:inline distB="0" distT="0" distL="0" distR="0">
            <wp:extent cx="4900078" cy="2409151"/>
            <wp:effectExtent b="0" l="0" r="0" t="0"/>
            <wp:docPr descr="A graph with different colored bars&#10;&#10;AI-generated content may be incorrect." id="2043907744" name="image10.png"/>
            <a:graphic>
              <a:graphicData uri="http://schemas.openxmlformats.org/drawingml/2006/picture">
                <pic:pic>
                  <pic:nvPicPr>
                    <pic:cNvPr descr="A graph with different colored bars&#10;&#10;AI-generated content may be incorrect." id="0" name="image10.png"/>
                    <pic:cNvPicPr preferRelativeResize="0"/>
                  </pic:nvPicPr>
                  <pic:blipFill>
                    <a:blip r:embed="rId10"/>
                    <a:srcRect b="5418" l="4417" r="0" t="18489"/>
                    <a:stretch>
                      <a:fillRect/>
                    </a:stretch>
                  </pic:blipFill>
                  <pic:spPr>
                    <a:xfrm>
                      <a:off x="0" y="0"/>
                      <a:ext cx="4900078" cy="2409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firstLine="720"/>
        <w:rPr>
          <w:rFonts w:ascii="Arimo" w:cs="Arimo" w:eastAsia="Arimo" w:hAnsi="Arimo"/>
          <w:sz w:val="22"/>
          <w:szCs w:val="22"/>
        </w:rPr>
      </w:pPr>
      <w:sdt>
        <w:sdtPr>
          <w:id w:val="1437698971"/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    </w:t>
            <w:tab/>
            <w:t xml:space="preserve">情绪视角       认知框架        空间视角        他人视角</w:t>
            <w:tab/>
            <w:t xml:space="preserve">       自我视角</w:t>
            <w:tab/>
          </w:r>
        </w:sdtContent>
      </w:sdt>
    </w:p>
    <w:p w:rsidR="00000000" w:rsidDel="00000000" w:rsidP="00000000" w:rsidRDefault="00000000" w:rsidRPr="00000000" w14:paraId="000000DD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你的视角转换能力总结为：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highlight w:val="yellow"/>
          <w:rtl w:val="0"/>
        </w:rPr>
        <w:t xml:space="preserve">____________________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rFonts w:ascii="FangSong" w:cs="FangSong" w:eastAsia="FangSong" w:hAnsi="FangSong"/>
          <w:color w:val="ff0000"/>
          <w:sz w:val="24"/>
          <w:szCs w:val="24"/>
          <w:rtl w:val="0"/>
        </w:rPr>
        <w:t xml:space="preserve">（添加准确对应用户的描述 e.g. 很弱，很弱，中等，偏强，很强 – 可用5星代表 </w:t>
      </w: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⭐️⭐️⭐️⭐️⭐️</w:t>
      </w:r>
      <w:r w:rsidDel="00000000" w:rsidR="00000000" w:rsidRPr="00000000">
        <w:rPr>
          <w:rFonts w:ascii="FangSong" w:cs="FangSong" w:eastAsia="FangSong" w:hAnsi="FangSong"/>
          <w:color w:val="ff0000"/>
          <w:sz w:val="24"/>
          <w:szCs w:val="24"/>
          <w:rtl w:val="0"/>
        </w:rPr>
        <w:t xml:space="preserve">）</w:t>
      </w:r>
    </w:p>
    <w:p w:rsidR="00000000" w:rsidDel="00000000" w:rsidP="00000000" w:rsidRDefault="00000000" w:rsidRPr="00000000" w14:paraId="000000E0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0E2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你不是想不通，而是暂时只能用一种方式在看。能意识到这一点，本身就是视角已经开始松动的信号。</w:t>
      </w:r>
    </w:p>
    <w:p w:rsidR="00000000" w:rsidDel="00000000" w:rsidP="00000000" w:rsidRDefault="00000000" w:rsidRPr="00000000" w14:paraId="000000E3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2.2.4 </w:t>
      </w:r>
      <w:r w:rsidDel="00000000" w:rsidR="00000000" w:rsidRPr="00000000">
        <w:rPr>
          <w:rFonts w:ascii="FangSong" w:cs="FangSong" w:eastAsia="FangSong" w:hAnsi="FangSong"/>
          <w:b w:val="1"/>
          <w:bCs w:val="1"/>
          <w:color w:val="000000"/>
          <w:sz w:val="24"/>
          <w:szCs w:val="24"/>
          <w:rtl w:val="0"/>
        </w:rPr>
        <w:t xml:space="preserve">内在叙事结构（Narrative Identity）</w:t>
      </w:r>
    </w:p>
    <w:p w:rsidR="00000000" w:rsidDel="00000000" w:rsidP="00000000" w:rsidRDefault="00000000" w:rsidRPr="00000000" w14:paraId="000000E6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0E7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内在叙事结构，就是你脑子里那个讲自己故事的声音。它帮你把零散的经历串起来，告诉你“我是谁”“为什么会变成现在这样”。</w:t>
      </w:r>
    </w:p>
    <w:p w:rsidR="00000000" w:rsidDel="00000000" w:rsidP="00000000" w:rsidRDefault="00000000" w:rsidRPr="00000000" w14:paraId="000000E8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举个例子：当你回想过去，是觉得“我一直很努力，所以才有今天”？还是“我总是遇到挫折，很难成功”？这些故事影响你怎么看自己，也决定你未来会怎么走。</w:t>
      </w:r>
    </w:p>
    <w:p w:rsidR="00000000" w:rsidDel="00000000" w:rsidP="00000000" w:rsidRDefault="00000000" w:rsidRPr="00000000" w14:paraId="000000E9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1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3118"/>
        <w:gridCol w:w="3918"/>
        <w:tblGridChange w:id="0">
          <w:tblGrid>
            <w:gridCol w:w="1980"/>
            <w:gridCol w:w="3118"/>
            <w:gridCol w:w="391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A">
            <w:pPr>
              <w:jc w:val="center"/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  <w:rtl w:val="0"/>
              </w:rPr>
              <w:t xml:space="preserve">内在叙事结构</w:t>
            </w:r>
          </w:p>
        </w:tc>
        <w:tc>
          <w:tcPr/>
          <w:p w:rsidR="00000000" w:rsidDel="00000000" w:rsidP="00000000" w:rsidRDefault="00000000" w:rsidRPr="00000000" w14:paraId="000000EB">
            <w:pPr>
              <w:jc w:val="center"/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  <w:rtl w:val="0"/>
              </w:rPr>
              <w:t xml:space="preserve">讲解</w:t>
            </w:r>
          </w:p>
        </w:tc>
        <w:tc>
          <w:tcPr/>
          <w:p w:rsidR="00000000" w:rsidDel="00000000" w:rsidP="00000000" w:rsidRDefault="00000000" w:rsidRPr="00000000" w14:paraId="000000EC">
            <w:pPr>
              <w:jc w:val="center"/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b w:val="1"/>
                <w:bCs w:val="1"/>
                <w:color w:val="000000"/>
                <w:sz w:val="24"/>
                <w:szCs w:val="24"/>
                <w:rtl w:val="0"/>
              </w:rPr>
              <w:t xml:space="preserve">例子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D">
            <w:pPr>
              <w:jc w:val="center"/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000000"/>
                <w:sz w:val="24"/>
                <w:szCs w:val="24"/>
                <w:rtl w:val="0"/>
              </w:rPr>
              <w:t xml:space="preserve">😎</w:t>
            </w: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 英雄型特征</w:t>
            </w:r>
          </w:p>
        </w:tc>
        <w:tc>
          <w:tcPr/>
          <w:p w:rsidR="00000000" w:rsidDel="00000000" w:rsidP="00000000" w:rsidRDefault="00000000" w:rsidRPr="00000000" w14:paraId="000000EE">
            <w:pPr>
              <w:tabs>
                <w:tab w:val="left" w:leader="none" w:pos="1137"/>
              </w:tabs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你的故事强调克服挑战和个人成长。成熟度高，思维相对灵活。</w:t>
            </w:r>
          </w:p>
        </w:tc>
        <w:tc>
          <w:tcPr/>
          <w:p w:rsidR="00000000" w:rsidDel="00000000" w:rsidP="00000000" w:rsidRDefault="00000000" w:rsidRPr="00000000" w14:paraId="000000EF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你可能会回想：“虽然那次项目很难，但我学会了如何带团队，也更自信了。”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0">
            <w:pPr>
              <w:jc w:val="center"/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000000"/>
                <w:sz w:val="24"/>
                <w:szCs w:val="24"/>
                <w:rtl w:val="0"/>
              </w:rPr>
              <w:t xml:space="preserve">🤕</w:t>
            </w: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 受害者型特征</w:t>
            </w:r>
          </w:p>
        </w:tc>
        <w:tc>
          <w:tcPr/>
          <w:p w:rsidR="00000000" w:rsidDel="00000000" w:rsidP="00000000" w:rsidRDefault="00000000" w:rsidRPr="00000000" w14:paraId="000000F1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你的故事多围绕遭遇困境和寻求帮助。成熟度中，灵活度较低。</w:t>
            </w:r>
          </w:p>
        </w:tc>
        <w:tc>
          <w:tcPr/>
          <w:p w:rsidR="00000000" w:rsidDel="00000000" w:rsidP="00000000" w:rsidRDefault="00000000" w:rsidRPr="00000000" w14:paraId="000000F2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你可能会想：“事情总是不顺，我真的很需要别人帮我才行。”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3">
            <w:pPr>
              <w:jc w:val="center"/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000000"/>
                <w:sz w:val="24"/>
                <w:szCs w:val="24"/>
                <w:rtl w:val="0"/>
              </w:rPr>
              <w:t xml:space="preserve">😡</w:t>
            </w: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 反抗型特征</w:t>
            </w:r>
          </w:p>
        </w:tc>
        <w:tc>
          <w:tcPr/>
          <w:p w:rsidR="00000000" w:rsidDel="00000000" w:rsidP="00000000" w:rsidRDefault="00000000" w:rsidRPr="00000000" w14:paraId="000000F4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你的故事突出抗争精神和追求自由。成熟度中，灵活度中。</w:t>
            </w:r>
          </w:p>
        </w:tc>
        <w:tc>
          <w:tcPr/>
          <w:p w:rsidR="00000000" w:rsidDel="00000000" w:rsidP="00000000" w:rsidRDefault="00000000" w:rsidRPr="00000000" w14:paraId="000000F5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你可能会说：“我不愿意按规则走，我要找到自己的方式做事。”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6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</w:rPr>
              <w:drawing>
                <wp:inline distB="0" distT="0" distL="0" distR="0">
                  <wp:extent cx="274955" cy="257175"/>
                  <wp:effectExtent b="0" l="0" r="0" t="0"/>
                  <wp:docPr descr="88 Cartoon Eyes Sick X Royalty-Free Images, Stock Photos &amp; Pictures |  Shutterstock" id="2043907747" name="image1.jpg"/>
                  <a:graphic>
                    <a:graphicData uri="http://schemas.openxmlformats.org/drawingml/2006/picture">
                      <pic:pic>
                        <pic:nvPicPr>
                          <pic:cNvPr descr="88 Cartoon Eyes Sick X Royalty-Free Images, Stock Photos &amp; Pictures |  Shutterstock" id="0" name="image1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55" cy="257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迷失型特征</w:t>
            </w:r>
          </w:p>
        </w:tc>
        <w:tc>
          <w:tcPr/>
          <w:p w:rsidR="00000000" w:rsidDel="00000000" w:rsidP="00000000" w:rsidRDefault="00000000" w:rsidRPr="00000000" w14:paraId="000000F7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你的故事碎片化、缺乏明确方向。成熟度低，灵活度低。</w:t>
            </w:r>
          </w:p>
        </w:tc>
        <w:tc>
          <w:tcPr/>
          <w:p w:rsidR="00000000" w:rsidDel="00000000" w:rsidP="00000000" w:rsidRDefault="00000000" w:rsidRPr="00000000" w14:paraId="000000F8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你可能会觉得：“很多事情都不清楚，我也不知道自己真正想要什么。”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9">
            <w:pPr>
              <w:jc w:val="center"/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</w:rPr>
              <w:drawing>
                <wp:inline distB="0" distT="0" distL="0" distR="0">
                  <wp:extent cx="239395" cy="239395"/>
                  <wp:effectExtent b="0" l="0" r="0" t="0"/>
                  <wp:docPr descr="A yellow smiley face with a cowboy hat&#10;&#10;AI-generated content may be incorrect." id="2043907746" name="image2.png"/>
                  <a:graphic>
                    <a:graphicData uri="http://schemas.openxmlformats.org/drawingml/2006/picture">
                      <pic:pic>
                        <pic:nvPicPr>
                          <pic:cNvPr descr="A yellow smiley face with a cowboy hat&#10;&#10;AI-generated content may be incorrect."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95" cy="2393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 探索者型特征</w:t>
            </w:r>
          </w:p>
        </w:tc>
        <w:tc>
          <w:tcPr/>
          <w:p w:rsidR="00000000" w:rsidDel="00000000" w:rsidP="00000000" w:rsidRDefault="00000000" w:rsidRPr="00000000" w14:paraId="000000FA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你的故事强调学习和自我转化。成熟度高，灵活度高。</w:t>
            </w:r>
          </w:p>
        </w:tc>
        <w:tc>
          <w:tcPr/>
          <w:p w:rsidR="00000000" w:rsidDel="00000000" w:rsidP="00000000" w:rsidRDefault="00000000" w:rsidRPr="00000000" w14:paraId="000000FB">
            <w:pPr>
              <w:rPr>
                <w:rFonts w:ascii="FangSong" w:cs="FangSong" w:eastAsia="FangSong" w:hAnsi="FangSong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FangSong" w:cs="FangSong" w:eastAsia="FangSong" w:hAnsi="FangSong"/>
                <w:color w:val="000000"/>
                <w:sz w:val="24"/>
                <w:szCs w:val="24"/>
                <w:rtl w:val="0"/>
              </w:rPr>
              <w:t xml:space="preserve">你可能会回忆：“这件事虽然挫折，但我从中学到新技能，也发现新的兴趣方向。”</w:t>
            </w:r>
          </w:p>
        </w:tc>
      </w:tr>
    </w:tbl>
    <w:p w:rsidR="00000000" w:rsidDel="00000000" w:rsidP="00000000" w:rsidRDefault="00000000" w:rsidRPr="00000000" w14:paraId="000000FC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你的在叙事结构：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highlight w:val="yellow"/>
          <w:rtl w:val="0"/>
        </w:rPr>
        <w:t xml:space="preserve">____________________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angSong" w:cs="FangSong" w:eastAsia="FangSong" w:hAnsi="FangSong"/>
          <w:color w:val="ff0000"/>
          <w:sz w:val="24"/>
          <w:szCs w:val="24"/>
          <w:rtl w:val="0"/>
        </w:rPr>
        <w:t xml:space="preserve">（添加准确对应用户的叙事结构，参考以上表格）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101">
      <w:pPr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总结： 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highlight w:val="yellow"/>
          <w:rtl w:val="0"/>
        </w:rPr>
        <w:t xml:space="preserve">________________________________________</w:t>
      </w: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FangSong" w:cs="FangSong" w:eastAsia="FangSong" w:hAnsi="FangSong"/>
          <w:color w:val="ff0000"/>
          <w:sz w:val="24"/>
          <w:szCs w:val="24"/>
          <w:rtl w:val="0"/>
        </w:rPr>
        <w:t xml:space="preserve">（添加讲解和例子，参考以上表格）</w:t>
      </w:r>
    </w:p>
    <w:p w:rsidR="00000000" w:rsidDel="00000000" w:rsidP="00000000" w:rsidRDefault="00000000" w:rsidRPr="00000000" w14:paraId="00000102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3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bookmarkStart w:colFirst="0" w:colLast="0" w:name="_heading=h.2jjs9bibbgqc" w:id="1"/>
      <w:bookmarkEnd w:id="1"/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2.3 关系模式（Relational Insight）</w:t>
      </w:r>
    </w:p>
    <w:p w:rsidR="00000000" w:rsidDel="00000000" w:rsidP="00000000" w:rsidRDefault="00000000" w:rsidRPr="00000000" w14:paraId="00000105">
      <w:pPr>
        <w:pStyle w:val="Heading3"/>
        <w:spacing w:after="0" w:before="0" w:lineRule="auto"/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spacing w:after="0" w:before="0" w:lineRule="auto"/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color w:val="000000"/>
          <w:sz w:val="24"/>
          <w:szCs w:val="24"/>
          <w:rtl w:val="0"/>
        </w:rPr>
        <w:t xml:space="preserve">关系敏感度指数：70 / 100</w:t>
      </w:r>
    </w:p>
    <w:p w:rsidR="00000000" w:rsidDel="00000000" w:rsidP="00000000" w:rsidRDefault="00000000" w:rsidRPr="00000000" w14:paraId="00000107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该指数反映个体在人际互动中对他人情绪、需求与关系氛围的敏感程度。分值偏高通常意味着较强的共情能力与关系投入度，但在压力情境下，也可能更容易受到关系变化的影响。</w:t>
      </w:r>
    </w:p>
    <w:p w:rsidR="00000000" w:rsidDel="00000000" w:rsidP="00000000" w:rsidRDefault="00000000" w:rsidRPr="00000000" w14:paraId="00000108">
      <w:pPr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ff0000"/>
          <w:sz w:val="24"/>
          <w:szCs w:val="24"/>
        </w:rPr>
        <w:drawing>
          <wp:inline distB="0" distT="0" distL="0" distR="0">
            <wp:extent cx="2288732" cy="2738199"/>
            <wp:effectExtent b="0" l="0" r="0" t="0"/>
            <wp:docPr id="204390774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8732" cy="2738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2.3.1依恋结构（Attachment Pattern）</w:t>
      </w:r>
    </w:p>
    <w:p w:rsidR="00000000" w:rsidDel="00000000" w:rsidP="00000000" w:rsidRDefault="00000000" w:rsidRPr="00000000" w14:paraId="0000010B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0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依恋结构指个体在亲密关系中，对安全感、亲密与独立之间平衡的基本心理倾向。它会影响我们在关系中如何建立连接、应对距离感，以及在关系不确定时的情绪反应方式。</w:t>
      </w:r>
    </w:p>
    <w:p w:rsidR="00000000" w:rsidDel="00000000" w:rsidP="00000000" w:rsidRDefault="00000000" w:rsidRPr="00000000" w14:paraId="0000010D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下方以勾选形式呈现你当前在不同依恋倾向上的相对表现，这并不代表固定标签，而是帮助你理解在关系中更容易被激活的心理反应模式。</w:t>
      </w:r>
    </w:p>
    <w:p w:rsidR="00000000" w:rsidDel="00000000" w:rsidP="00000000" w:rsidRDefault="00000000" w:rsidRPr="00000000" w14:paraId="0000010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firstLine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◻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 安全型:在亲密与独立之间保持相对稳定的平衡 </w:t>
      </w:r>
    </w:p>
    <w:p w:rsidR="00000000" w:rsidDel="00000000" w:rsidP="00000000" w:rsidRDefault="00000000" w:rsidRPr="00000000" w14:paraId="00000111">
      <w:pPr>
        <w:ind w:firstLine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🗹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 焦虑型:对关系变化高度敏感，容易担心被忽视或被拒绝</w:t>
      </w:r>
    </w:p>
    <w:p w:rsidR="00000000" w:rsidDel="00000000" w:rsidP="00000000" w:rsidRDefault="00000000" w:rsidRPr="00000000" w14:paraId="00000112">
      <w:pPr>
        <w:tabs>
          <w:tab w:val="left" w:leader="none" w:pos="2169"/>
        </w:tabs>
        <w:ind w:firstLine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◻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 回避型:在关系中倾向保持情感距离，以减少受伤风险</w:t>
      </w:r>
    </w:p>
    <w:p w:rsidR="00000000" w:rsidDel="00000000" w:rsidP="00000000" w:rsidRDefault="00000000" w:rsidRPr="00000000" w14:paraId="00000113">
      <w:pPr>
        <w:ind w:firstLine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🗹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 混乱型:在渴望亲密与害怕靠近之间反复摇摆</w:t>
      </w:r>
    </w:p>
    <w:p w:rsidR="00000000" w:rsidDel="00000000" w:rsidP="00000000" w:rsidRDefault="00000000" w:rsidRPr="00000000" w14:paraId="00000114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评估结果显示，你在关系中对亲密与回应较为敏感，对他人的态度变化具有较强共情力。这种敏感性使你在关系中投入度高，但在关系不确定时，也可能更容易产生焦虑或内在拉扯。</w:t>
      </w:r>
    </w:p>
    <w:p w:rsidR="00000000" w:rsidDel="00000000" w:rsidP="00000000" w:rsidRDefault="00000000" w:rsidRPr="00000000" w14:paraId="0000011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118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理解自身的依恋结构，有助于你觉察哪些关系反应属于长期形成的自动模式，哪些则是当下真实需求的表达。通过提升觉察，你可以在亲密与自我保护之间找到更稳定的互动方式。</w:t>
      </w:r>
    </w:p>
    <w:p w:rsidR="00000000" w:rsidDel="00000000" w:rsidP="00000000" w:rsidRDefault="00000000" w:rsidRPr="00000000" w14:paraId="00000119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2.3.2 冲突触发点（Relational Triggers）</w:t>
      </w:r>
    </w:p>
    <w:p w:rsidR="00000000" w:rsidDel="00000000" w:rsidP="00000000" w:rsidRDefault="00000000" w:rsidRPr="00000000" w14:paraId="0000011B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1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关系触发点指在特定人际情境中，容易激活情绪反应与内在不安全感的关键事件或体验，例如被忽视、被拒绝或情感疏离。</w:t>
      </w:r>
    </w:p>
    <w:p w:rsidR="00000000" w:rsidDel="00000000" w:rsidP="00000000" w:rsidRDefault="00000000" w:rsidRPr="00000000" w14:paraId="0000011D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下图通过关键词与连接关系，呈现常见关系情境如何触发情绪反应与内在不安全感，帮助你理解自身情绪反应的形成路径。</w:t>
      </w:r>
    </w:p>
    <w:p w:rsidR="00000000" w:rsidDel="00000000" w:rsidP="00000000" w:rsidRDefault="00000000" w:rsidRPr="00000000" w14:paraId="0000011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</w:rPr>
        <w:drawing>
          <wp:inline distB="0" distT="0" distL="0" distR="0">
            <wp:extent cx="3911545" cy="2607553"/>
            <wp:effectExtent b="0" l="0" r="0" t="0"/>
            <wp:docPr descr="A diagram of a group of circles with text&#10;&#10;AI-generated content may be incorrect." id="2043907748" name="image6.png"/>
            <a:graphic>
              <a:graphicData uri="http://schemas.openxmlformats.org/drawingml/2006/picture">
                <pic:pic>
                  <pic:nvPicPr>
                    <pic:cNvPr descr="A diagram of a group of circles with text&#10;&#10;AI-generated content may be incorrect."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545" cy="2607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864236</wp:posOffset>
                </wp:positionH>
                <wp:positionV relativeFrom="paragraph">
                  <wp:posOffset>2108836</wp:posOffset>
                </wp:positionV>
                <wp:extent cx="596265" cy="325755"/>
                <wp:effectExtent b="0" l="0" r="0" t="0"/>
                <wp:wrapNone/>
                <wp:docPr id="2043907742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057393" y="3626648"/>
                          <a:ext cx="57721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内疚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864236</wp:posOffset>
                </wp:positionH>
                <wp:positionV relativeFrom="paragraph">
                  <wp:posOffset>2108836</wp:posOffset>
                </wp:positionV>
                <wp:extent cx="596265" cy="325755"/>
                <wp:effectExtent b="0" l="0" r="0" t="0"/>
                <wp:wrapNone/>
                <wp:docPr id="2043907742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265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2171066</wp:posOffset>
                </wp:positionV>
                <wp:extent cx="817245" cy="325755"/>
                <wp:effectExtent b="0" l="0" r="0" t="0"/>
                <wp:wrapNone/>
                <wp:docPr id="2043907735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4946903" y="3626648"/>
                          <a:ext cx="79819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认知失调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2171066</wp:posOffset>
                </wp:positionV>
                <wp:extent cx="817245" cy="325755"/>
                <wp:effectExtent b="0" l="0" r="0" t="0"/>
                <wp:wrapNone/>
                <wp:docPr id="2043907735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245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2706370</wp:posOffset>
                </wp:positionH>
                <wp:positionV relativeFrom="paragraph">
                  <wp:posOffset>2092325</wp:posOffset>
                </wp:positionV>
                <wp:extent cx="850900" cy="325755"/>
                <wp:effectExtent b="0" l="0" r="0" t="0"/>
                <wp:wrapNone/>
                <wp:docPr id="2043907737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4930075" y="3626648"/>
                          <a:ext cx="83185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不安全感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2706370</wp:posOffset>
                </wp:positionH>
                <wp:positionV relativeFrom="paragraph">
                  <wp:posOffset>2092325</wp:posOffset>
                </wp:positionV>
                <wp:extent cx="850900" cy="325755"/>
                <wp:effectExtent b="0" l="0" r="0" t="0"/>
                <wp:wrapNone/>
                <wp:docPr id="2043907737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0900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1507491</wp:posOffset>
                </wp:positionH>
                <wp:positionV relativeFrom="paragraph">
                  <wp:posOffset>258445</wp:posOffset>
                </wp:positionV>
                <wp:extent cx="1224915" cy="330200"/>
                <wp:effectExtent b="0" l="0" r="0" t="0"/>
                <wp:wrapNone/>
                <wp:docPr id="2043907738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4743068" y="3624425"/>
                          <a:ext cx="1205865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冲突触发点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1507491</wp:posOffset>
                </wp:positionH>
                <wp:positionV relativeFrom="paragraph">
                  <wp:posOffset>258445</wp:posOffset>
                </wp:positionV>
                <wp:extent cx="1224915" cy="330200"/>
                <wp:effectExtent b="0" l="0" r="0" t="0"/>
                <wp:wrapNone/>
                <wp:docPr id="2043907738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4915" cy="330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846456</wp:posOffset>
                </wp:positionH>
                <wp:positionV relativeFrom="paragraph">
                  <wp:posOffset>767081</wp:posOffset>
                </wp:positionV>
                <wp:extent cx="666115" cy="325755"/>
                <wp:effectExtent b="0" l="0" r="0" t="0"/>
                <wp:wrapNone/>
                <wp:docPr id="2043907731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022468" y="3626648"/>
                          <a:ext cx="64706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被忽视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846456</wp:posOffset>
                </wp:positionH>
                <wp:positionV relativeFrom="paragraph">
                  <wp:posOffset>767081</wp:posOffset>
                </wp:positionV>
                <wp:extent cx="666115" cy="325755"/>
                <wp:effectExtent b="0" l="0" r="0" t="0"/>
                <wp:wrapNone/>
                <wp:docPr id="2043907731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115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1889125</wp:posOffset>
                </wp:positionH>
                <wp:positionV relativeFrom="paragraph">
                  <wp:posOffset>773431</wp:posOffset>
                </wp:positionV>
                <wp:extent cx="666115" cy="325755"/>
                <wp:effectExtent b="0" l="0" r="0" t="0"/>
                <wp:wrapNone/>
                <wp:docPr id="2043907730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022468" y="3626648"/>
                          <a:ext cx="64706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被拒绝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1889125</wp:posOffset>
                </wp:positionH>
                <wp:positionV relativeFrom="paragraph">
                  <wp:posOffset>773431</wp:posOffset>
                </wp:positionV>
                <wp:extent cx="666115" cy="325755"/>
                <wp:effectExtent b="0" l="0" r="0" t="0"/>
                <wp:wrapNone/>
                <wp:docPr id="2043907730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115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2654301</wp:posOffset>
                </wp:positionH>
                <wp:positionV relativeFrom="paragraph">
                  <wp:posOffset>767716</wp:posOffset>
                </wp:positionV>
                <wp:extent cx="967740" cy="325755"/>
                <wp:effectExtent b="0" l="0" r="0" t="0"/>
                <wp:wrapNone/>
                <wp:docPr id="2043907733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871655" y="3626648"/>
                          <a:ext cx="94869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失联/疏忽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2654301</wp:posOffset>
                </wp:positionH>
                <wp:positionV relativeFrom="paragraph">
                  <wp:posOffset>767716</wp:posOffset>
                </wp:positionV>
                <wp:extent cx="967740" cy="325755"/>
                <wp:effectExtent b="0" l="0" r="0" t="0"/>
                <wp:wrapNone/>
                <wp:docPr id="2043907733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7740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765811</wp:posOffset>
                </wp:positionH>
                <wp:positionV relativeFrom="paragraph">
                  <wp:posOffset>1580508</wp:posOffset>
                </wp:positionV>
                <wp:extent cx="794385" cy="325755"/>
                <wp:effectExtent b="0" l="0" r="0" t="0"/>
                <wp:wrapNone/>
                <wp:docPr id="2043907732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958333" y="3626648"/>
                          <a:ext cx="77533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依恋系统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765811</wp:posOffset>
                </wp:positionH>
                <wp:positionV relativeFrom="paragraph">
                  <wp:posOffset>1580508</wp:posOffset>
                </wp:positionV>
                <wp:extent cx="794385" cy="325755"/>
                <wp:effectExtent b="0" l="0" r="0" t="0"/>
                <wp:wrapNone/>
                <wp:docPr id="204390773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4385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1838325</wp:posOffset>
                </wp:positionH>
                <wp:positionV relativeFrom="paragraph">
                  <wp:posOffset>1565276</wp:posOffset>
                </wp:positionV>
                <wp:extent cx="771525" cy="325755"/>
                <wp:effectExtent b="0" l="0" r="0" t="0"/>
                <wp:wrapNone/>
                <wp:docPr id="2043907729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969763" y="3626648"/>
                          <a:ext cx="75247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社会排斥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1838325</wp:posOffset>
                </wp:positionH>
                <wp:positionV relativeFrom="paragraph">
                  <wp:posOffset>1565276</wp:posOffset>
                </wp:positionV>
                <wp:extent cx="771525" cy="325755"/>
                <wp:effectExtent b="0" l="0" r="0" t="0"/>
                <wp:wrapNone/>
                <wp:docPr id="2043907729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1525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2705735</wp:posOffset>
                </wp:positionH>
                <wp:positionV relativeFrom="paragraph">
                  <wp:posOffset>1571626</wp:posOffset>
                </wp:positionV>
                <wp:extent cx="909320" cy="325755"/>
                <wp:effectExtent b="0" l="0" r="0" t="0"/>
                <wp:wrapNone/>
                <wp:docPr id="2043907728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900865" y="3626648"/>
                          <a:ext cx="89027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angSong" w:cs="FangSong" w:eastAsia="FangSong" w:hAnsi="FangSong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情感断联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2705735</wp:posOffset>
                </wp:positionH>
                <wp:positionV relativeFrom="paragraph">
                  <wp:posOffset>1571626</wp:posOffset>
                </wp:positionV>
                <wp:extent cx="909320" cy="325755"/>
                <wp:effectExtent b="0" l="0" r="0" t="0"/>
                <wp:wrapNone/>
                <wp:docPr id="2043907728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9320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0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</w:p>
    <w:p w:rsidR="00000000" w:rsidDel="00000000" w:rsidP="00000000" w:rsidRDefault="00000000" w:rsidRPr="00000000" w14:paraId="00000121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当关系中出现忽视、拒绝或情感断联的情境时，你的依恋系统容易被激活，从而产生焦虑、不安或自我怀疑等情绪反应。</w:t>
      </w:r>
    </w:p>
    <w:p w:rsidR="00000000" w:rsidDel="00000000" w:rsidP="00000000" w:rsidRDefault="00000000" w:rsidRPr="00000000" w14:paraId="00000122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12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较强的不安全感在某些情境下可能引发焦虑、过度依赖或回避亲密，从而影响情绪稳定与关系体验。这些触发点在短期内可能导致情绪波动、过度关注他人反应，或在关系中反复确认安全感。觉察这些触发模式，有助于你在情绪升高时暂停自动反应，做出更符合自身需要的选择。</w:t>
      </w:r>
    </w:p>
    <w:p w:rsidR="00000000" w:rsidDel="00000000" w:rsidP="00000000" w:rsidRDefault="00000000" w:rsidRPr="00000000" w14:paraId="00000125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2.3.3 共情能力（Empathy Index）</w:t>
      </w:r>
    </w:p>
    <w:p w:rsidR="00000000" w:rsidDel="00000000" w:rsidP="00000000" w:rsidRDefault="00000000" w:rsidRPr="00000000" w14:paraId="00000127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29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共情能力是指个体理解、感受并回应他人情绪与处境的能力，通常包括三个层面：</w:t>
      </w:r>
    </w:p>
    <w:p w:rsidR="00000000" w:rsidDel="00000000" w:rsidP="00000000" w:rsidRDefault="00000000" w:rsidRPr="00000000" w14:paraId="0000012A">
      <w:pPr>
        <w:ind w:left="480" w:firstLine="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480" w:firstLine="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情绪共情（Emotional Empathy）→ 感受他人的情绪，产生情绪共鸣。</w:t>
        <w:br w:type="textWrapping"/>
        <w:t xml:space="preserve">认知共情（Cognitive Empathy）→ 理解他人的观点、处境和心理状态。</w:t>
        <w:br w:type="textWrapping"/>
        <w:t xml:space="preserve">行为共情（Behavioral Empathy）→ 将理解和感受转化为实际行动，给予支持或回应。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49534</wp:posOffset>
                </wp:positionH>
                <wp:positionV relativeFrom="paragraph">
                  <wp:posOffset>24765</wp:posOffset>
                </wp:positionV>
                <wp:extent cx="145415" cy="138430"/>
                <wp:effectExtent b="0" l="0" r="0" t="0"/>
                <wp:wrapNone/>
                <wp:docPr id="2043907740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282818" y="3720310"/>
                          <a:ext cx="126365" cy="11938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cap="flat" cmpd="sng" w="952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49534</wp:posOffset>
                </wp:positionH>
                <wp:positionV relativeFrom="paragraph">
                  <wp:posOffset>24765</wp:posOffset>
                </wp:positionV>
                <wp:extent cx="145415" cy="138430"/>
                <wp:effectExtent b="0" l="0" r="0" t="0"/>
                <wp:wrapNone/>
                <wp:docPr id="2043907740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415" cy="1384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49534</wp:posOffset>
                </wp:positionH>
                <wp:positionV relativeFrom="paragraph">
                  <wp:posOffset>297180</wp:posOffset>
                </wp:positionV>
                <wp:extent cx="145415" cy="138430"/>
                <wp:effectExtent b="0" l="0" r="0" t="0"/>
                <wp:wrapNone/>
                <wp:docPr id="204390772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82818" y="3720310"/>
                          <a:ext cx="126365" cy="11938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 cap="flat" cmpd="sng" w="9525">
                          <a:solidFill>
                            <a:srgbClr val="FFC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49534</wp:posOffset>
                </wp:positionH>
                <wp:positionV relativeFrom="paragraph">
                  <wp:posOffset>297180</wp:posOffset>
                </wp:positionV>
                <wp:extent cx="145415" cy="138430"/>
                <wp:effectExtent b="0" l="0" r="0" t="0"/>
                <wp:wrapNone/>
                <wp:docPr id="2043907726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415" cy="1384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47628</wp:posOffset>
                </wp:positionH>
                <wp:positionV relativeFrom="paragraph">
                  <wp:posOffset>534671</wp:posOffset>
                </wp:positionV>
                <wp:extent cx="145415" cy="138430"/>
                <wp:effectExtent b="0" l="0" r="0" t="0"/>
                <wp:wrapNone/>
                <wp:docPr id="2043907727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282818" y="3720310"/>
                          <a:ext cx="126365" cy="119380"/>
                        </a:xfrm>
                        <a:prstGeom prst="ellipse">
                          <a:avLst/>
                        </a:prstGeom>
                        <a:solidFill>
                          <a:srgbClr val="FBEB75"/>
                        </a:solidFill>
                        <a:ln cap="flat" cmpd="sng" w="9525">
                          <a:solidFill>
                            <a:srgbClr val="FBEB75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47628</wp:posOffset>
                </wp:positionH>
                <wp:positionV relativeFrom="paragraph">
                  <wp:posOffset>534671</wp:posOffset>
                </wp:positionV>
                <wp:extent cx="145415" cy="138430"/>
                <wp:effectExtent b="0" l="0" r="0" t="0"/>
                <wp:wrapNone/>
                <wp:docPr id="2043907727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415" cy="1384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</w:p>
    <w:p w:rsidR="00000000" w:rsidDel="00000000" w:rsidP="00000000" w:rsidRDefault="00000000" w:rsidRPr="00000000" w14:paraId="0000012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坐标图用于呈现你在不同共情维度上的相对位置，帮助你直观理解当前的共情倾向，而非对能力高低的评判</w:t>
      </w: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。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你的评估结果显示，在情绪共情与认知共情层面均有较强表现，这使你在人际互动中能够敏锐地理解他人的感受与立场。</w:t>
      </w:r>
    </w:p>
    <w:p w:rsidR="00000000" w:rsidDel="00000000" w:rsidP="00000000" w:rsidRDefault="00000000" w:rsidRPr="00000000" w14:paraId="0000012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</w:rPr>
        <w:drawing>
          <wp:inline distB="0" distT="0" distL="0" distR="0">
            <wp:extent cx="4525879" cy="3017085"/>
            <wp:effectExtent b="0" l="0" r="0" t="0"/>
            <wp:docPr id="204390775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5879" cy="301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133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较高的共情能力有助于建立深度连接，但在关系压力较大时，也可能增加情绪负荷。学习在共情与自我界限之间取得平衡，是关系稳定与自我照顾的重要关键。</w:t>
      </w:r>
    </w:p>
    <w:p w:rsidR="00000000" w:rsidDel="00000000" w:rsidP="00000000" w:rsidRDefault="00000000" w:rsidRPr="00000000" w14:paraId="00000134">
      <w:pPr>
        <w:ind w:left="480" w:firstLine="0"/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2.3.4内在冲突度 (Inner Conflict Level) </w:t>
      </w:r>
    </w:p>
    <w:p w:rsidR="00000000" w:rsidDel="00000000" w:rsidP="00000000" w:rsidRDefault="00000000" w:rsidRPr="00000000" w14:paraId="00000136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38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内在冲突指个体内不同心理需求或倾向之间的张力，例如“渴望亲密”与“害怕被拒绝”之间的拉扯。这一理解受到心理学中“内在角色/心理部分”相关理论的启发，有助于提升自我觉察。</w:t>
      </w:r>
    </w:p>
    <w:p w:rsidR="00000000" w:rsidDel="00000000" w:rsidP="00000000" w:rsidRDefault="00000000" w:rsidRPr="00000000" w14:paraId="00000139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</w:p>
    <w:p w:rsidR="00000000" w:rsidDel="00000000" w:rsidP="00000000" w:rsidRDefault="00000000" w:rsidRPr="00000000" w14:paraId="0000013B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内在冲突的呈现由低到高，帮助你理解当前哪些心理拉扯更需要被关注与整合。你的内在冲突程度结果显示，在面对关系议题时，你内在不同声音之间可能存在明显冲突，例如同时渴望靠近他人，又担心受到伤害。</w:t>
      </w:r>
    </w:p>
    <w:p w:rsidR="00000000" w:rsidDel="00000000" w:rsidP="00000000" w:rsidRDefault="00000000" w:rsidRPr="00000000" w14:paraId="0000013C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</w:rPr>
        <w:drawing>
          <wp:inline distB="0" distT="0" distL="0" distR="0">
            <wp:extent cx="4442342" cy="2961397"/>
            <wp:effectExtent b="0" l="0" r="0" t="0"/>
            <wp:docPr id="204390775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2342" cy="2961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140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较高的内在冲突度可能导致情绪波动与决策犹豫。通过识别并理解这些内在拉扯，你可以逐步整合不同需求，提升内在稳定感。</w:t>
      </w:r>
    </w:p>
    <w:p w:rsidR="00000000" w:rsidDel="00000000" w:rsidP="00000000" w:rsidRDefault="00000000" w:rsidRPr="00000000" w14:paraId="00000141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2.4  性格类型 (Personality Style)</w:t>
      </w:r>
    </w:p>
    <w:p w:rsidR="00000000" w:rsidDel="00000000" w:rsidP="00000000" w:rsidRDefault="00000000" w:rsidRPr="00000000" w14:paraId="0000014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4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性格类型基于多种人格心理学研究方向，用于描述个体在情绪反应、思维方式与决策倾向上的常见模式。它并非固定标签或分类，而是帮助你对当前心理倾向的综合性理解。</w:t>
      </w:r>
    </w:p>
    <w:p w:rsidR="00000000" w:rsidDel="00000000" w:rsidP="00000000" w:rsidRDefault="00000000" w:rsidRPr="00000000" w14:paraId="00000147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</w:p>
    <w:p w:rsidR="00000000" w:rsidDel="00000000" w:rsidP="00000000" w:rsidRDefault="00000000" w:rsidRPr="00000000" w14:paraId="00000148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你在性格测试题中的情绪体验与决策方式中的倾向，评估结果显示你的性格类型：【</w:t>
      </w: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感性驱动型人格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（Emotion–Dominant Type）】</w:t>
      </w:r>
    </w:p>
    <w:p w:rsidR="00000000" w:rsidDel="00000000" w:rsidP="00000000" w:rsidRDefault="00000000" w:rsidRPr="00000000" w14:paraId="00000149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说明你在面对生活与关系议题时，情绪体验与直觉感受对你的判断具有较大影响。你重视内在感受，也倾向于通过情感连接来理解外界。</w:t>
      </w:r>
    </w:p>
    <w:p w:rsidR="00000000" w:rsidDel="00000000" w:rsidP="00000000" w:rsidRDefault="00000000" w:rsidRPr="00000000" w14:paraId="0000014A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对用户的影响</w:t>
      </w:r>
    </w:p>
    <w:p w:rsidR="00000000" w:rsidDel="00000000" w:rsidP="00000000" w:rsidRDefault="00000000" w:rsidRPr="00000000" w14:paraId="0000014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这种性格特质有助于提升共情力与自我觉察，但在压力情境下，也可能增加情绪波动与决策犹豫。将性格类型视为“当前倾向”而非“限制”，有助于你更灵活地运用自身优势。</w:t>
      </w:r>
    </w:p>
    <w:p w:rsidR="00000000" w:rsidDel="00000000" w:rsidP="00000000" w:rsidRDefault="00000000" w:rsidRPr="00000000" w14:paraId="0000014D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优势与挑战</w:t>
      </w:r>
    </w:p>
    <w:p w:rsidR="00000000" w:rsidDel="00000000" w:rsidP="00000000" w:rsidRDefault="00000000" w:rsidRPr="00000000" w14:paraId="0000014F">
      <w:pPr>
        <w:numPr>
          <w:ilvl w:val="0"/>
          <w:numId w:val="4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优势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：共情力强、情感敏锐、表达自然</w:t>
      </w:r>
    </w:p>
    <w:p w:rsidR="00000000" w:rsidDel="00000000" w:rsidP="00000000" w:rsidRDefault="00000000" w:rsidRPr="00000000" w14:paraId="00000150">
      <w:pPr>
        <w:numPr>
          <w:ilvl w:val="0"/>
          <w:numId w:val="4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挑战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：情绪易波动、害怕被拒绝、决策易受情绪影响</w:t>
      </w:r>
    </w:p>
    <w:p w:rsidR="00000000" w:rsidDel="00000000" w:rsidP="00000000" w:rsidRDefault="00000000" w:rsidRPr="00000000" w14:paraId="00000151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成长方向</w:t>
      </w:r>
    </w:p>
    <w:p w:rsidR="00000000" w:rsidDel="00000000" w:rsidP="00000000" w:rsidRDefault="00000000" w:rsidRPr="00000000" w14:paraId="00000153">
      <w:pPr>
        <w:numPr>
          <w:ilvl w:val="0"/>
          <w:numId w:val="5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增强情绪调节能力</w:t>
      </w:r>
    </w:p>
    <w:p w:rsidR="00000000" w:rsidDel="00000000" w:rsidP="00000000" w:rsidRDefault="00000000" w:rsidRPr="00000000" w14:paraId="00000154">
      <w:pPr>
        <w:numPr>
          <w:ilvl w:val="0"/>
          <w:numId w:val="5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建立更稳定的内在安全感</w:t>
      </w:r>
    </w:p>
    <w:p w:rsidR="00000000" w:rsidDel="00000000" w:rsidP="00000000" w:rsidRDefault="00000000" w:rsidRPr="00000000" w14:paraId="00000155">
      <w:pPr>
        <w:numPr>
          <w:ilvl w:val="0"/>
          <w:numId w:val="5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在情感与理性之间取得平衡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</w:t>
      </w:r>
    </w:p>
    <w:p w:rsidR="00000000" w:rsidDel="00000000" w:rsidP="00000000" w:rsidRDefault="00000000" w:rsidRPr="00000000" w14:paraId="00000158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bookmarkStart w:colFirst="0" w:colLast="0" w:name="_heading=h.hi2hw9tnqcwm" w:id="2"/>
      <w:bookmarkEnd w:id="2"/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2.5成长指数与变化潜能（Growth &amp; Transformation Potential）</w:t>
      </w:r>
    </w:p>
    <w:p w:rsidR="00000000" w:rsidDel="00000000" w:rsidP="00000000" w:rsidRDefault="00000000" w:rsidRPr="00000000" w14:paraId="00000159">
      <w:pPr>
        <w:pStyle w:val="Heading3"/>
        <w:spacing w:after="0" w:before="0" w:lineRule="auto"/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你的成长潜能指数：78 / 100</w:t>
      </w:r>
    </w:p>
    <w:p w:rsidR="00000000" w:rsidDel="00000000" w:rsidP="00000000" w:rsidRDefault="00000000" w:rsidRPr="00000000" w14:paraId="0000015A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哇~你成长潜能指数很高分噢！代表你自我觉察能力、修复能力、学习能力的综合潜能高于很多同龄人，说明你处于“可快速成长的状态”。此成长指数的评估包括以下几个维度。</w:t>
      </w:r>
    </w:p>
    <w:p w:rsidR="00000000" w:rsidDel="00000000" w:rsidP="00000000" w:rsidRDefault="00000000" w:rsidRPr="00000000" w14:paraId="0000015B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2.5.1 洞察深度（Insight Depth）88分</w:t>
      </w:r>
    </w:p>
    <w:p w:rsidR="00000000" w:rsidDel="00000000" w:rsidP="00000000" w:rsidRDefault="00000000" w:rsidRPr="00000000" w14:paraId="0000015D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5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洞察深度是指一个人对事物本质、内在逻辑和潜在影响进行深入理解和分析的能力。</w:t>
      </w:r>
    </w:p>
    <w:p w:rsidR="00000000" w:rsidDel="00000000" w:rsidP="00000000" w:rsidRDefault="00000000" w:rsidRPr="00000000" w14:paraId="0000015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该指数反映一个人对自身问题的理解能力和改善潜能。</w:t>
      </w:r>
    </w:p>
    <w:p w:rsidR="00000000" w:rsidDel="00000000" w:rsidP="00000000" w:rsidRDefault="00000000" w:rsidRPr="00000000" w14:paraId="00000160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成长潜能逻辑：洞察越深，越容易打破旧模式并主动调整行为。</w:t>
      </w:r>
    </w:p>
    <w:p w:rsidR="00000000" w:rsidDel="00000000" w:rsidP="00000000" w:rsidRDefault="00000000" w:rsidRPr="00000000" w14:paraId="00000162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2.5.2 内在可塑性（Psychological Plasticity）67分</w:t>
      </w:r>
    </w:p>
    <w:p w:rsidR="00000000" w:rsidDel="00000000" w:rsidP="00000000" w:rsidRDefault="00000000" w:rsidRPr="00000000" w14:paraId="00000164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6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是指一个人心理和认知在面对环境变化或挑战时，灵活调整、学习并形成新模式的能力；该指数体现一个人改变和适应的灵活度。</w:t>
      </w:r>
    </w:p>
    <w:p w:rsidR="00000000" w:rsidDel="00000000" w:rsidP="00000000" w:rsidRDefault="00000000" w:rsidRPr="00000000" w14:paraId="0000016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成长潜能逻辑：可塑性高，意味着更快适应变化，减少固化带来的心理阻力。</w:t>
      </w:r>
    </w:p>
    <w:p w:rsidR="00000000" w:rsidDel="00000000" w:rsidP="00000000" w:rsidRDefault="00000000" w:rsidRPr="00000000" w14:paraId="00000167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2.5.3 心灵韧性（Resilience）80 分</w:t>
      </w:r>
    </w:p>
    <w:p w:rsidR="00000000" w:rsidDel="00000000" w:rsidP="00000000" w:rsidRDefault="00000000" w:rsidRPr="00000000" w14:paraId="00000169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6A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是指一个人在面对压力、挫折或挑战时，能够保持稳定、积极并迅速恢复的心理能力；该指数衡量一个人面对压力和挫折的恢复力：</w:t>
      </w:r>
    </w:p>
    <w:p w:rsidR="00000000" w:rsidDel="00000000" w:rsidP="00000000" w:rsidRDefault="00000000" w:rsidRPr="00000000" w14:paraId="0000016B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成长潜能逻辑：韧性强，意味着在挑战中保持能量并持续成长。</w:t>
      </w:r>
    </w:p>
    <w:p w:rsidR="00000000" w:rsidDel="00000000" w:rsidP="00000000" w:rsidRDefault="00000000" w:rsidRPr="00000000" w14:paraId="0000016C">
      <w:pPr>
        <w:ind w:left="220" w:firstLine="0"/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用户目前的状况</w:t>
      </w:r>
    </w:p>
    <w:p w:rsidR="00000000" w:rsidDel="00000000" w:rsidP="00000000" w:rsidRDefault="00000000" w:rsidRPr="00000000" w14:paraId="0000016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评估结果显示，你正处于一个充满优势和潜能的阶段。你的洞察力让你能够看清问题本质，你的韧性让你在挑战中保持力量，而你的成长指数显示你具备快速学习和自我修复的能力。未来的变化不是障碍，而是你的舞台，每一次挑战都将成为你突破和进化的契机。</w:t>
      </w:r>
    </w:p>
    <w:p w:rsidR="00000000" w:rsidDel="00000000" w:rsidP="00000000" w:rsidRDefault="00000000" w:rsidRPr="00000000" w14:paraId="0000016F">
      <w:pPr>
        <w:ind w:left="220" w:firstLine="0"/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</w:rPr>
        <w:drawing>
          <wp:inline distB="0" distT="0" distL="0" distR="0">
            <wp:extent cx="4690535" cy="3126849"/>
            <wp:effectExtent b="0" l="0" r="0" t="0"/>
            <wp:docPr descr="A graph with different colored rectangles&#10;&#10;AI-generated content may be incorrect." id="2043907754" name="image8.png"/>
            <a:graphic>
              <a:graphicData uri="http://schemas.openxmlformats.org/drawingml/2006/picture">
                <pic:pic>
                  <pic:nvPicPr>
                    <pic:cNvPr descr="A graph with different colored rectangles&#10;&#10;AI-generated content may be incorrect."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0535" cy="312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FangSong" w:cs="FangSong" w:eastAsia="FangSong" w:hAnsi="FangSong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FangSong" w:cs="FangSong" w:eastAsia="FangSong" w:hAnsi="FangSong"/>
          <w:color w:val="00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color w:val="000000"/>
          <w:sz w:val="24"/>
          <w:szCs w:val="24"/>
          <w:rtl w:val="0"/>
        </w:rPr>
        <w:t xml:space="preserve">对用户的影响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FangSong" w:cs="FangSong" w:eastAsia="FangSong" w:hAnsi="FangSong"/>
          <w:color w:val="ff0000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color w:val="000000"/>
          <w:sz w:val="24"/>
          <w:szCs w:val="24"/>
          <w:rtl w:val="0"/>
        </w:rPr>
        <w:t xml:space="preserve">你不仅具备强大的洞察力和韧性，还拥有显著的成长潜能。这意味着未来的挑战将成为你加速发展的机会，而不是阻碍。你能够主动打破旧模式，快速适应变化，并将每一次压力转化为成长的动力。凭借你的优势，你有能力在复杂环境中保持稳定、持续进步，并创造属于自己的突破与成就。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你拥有强大的成长引擎，前方的道路充满无限可能！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第三部分： 潜能开发建议（Development Plan）</w:t>
      </w:r>
    </w:p>
    <w:p w:rsidR="00000000" w:rsidDel="00000000" w:rsidP="00000000" w:rsidRDefault="00000000" w:rsidRPr="00000000" w14:paraId="00000177">
      <w:pPr>
        <w:spacing w:after="240" w:before="240" w:lineRule="auto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个人发展的核心，在于自我潜能开发；而自我觉察正是这一过程的起点。</w:t>
      </w:r>
    </w:p>
    <w:p w:rsidR="00000000" w:rsidDel="00000000" w:rsidP="00000000" w:rsidRDefault="00000000" w:rsidRPr="00000000" w14:paraId="00000178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基于以上内视觉察报告，您已经对自我有了深度的了解。我们根据您的内在系统、认知结构和性格特征，为您提供以下不同视角的个人发展专属建议。从多个心理学视角出发，为你设计了一套循序渐进的心智训练建议，帮助你将觉察转化为行动，将潜在能力转化为真实的发展力量。希望您通过独有的高级心智训练系统，实现个体化全面发展，为您点亮前行之路。</w:t>
      </w:r>
    </w:p>
    <w:p w:rsidR="00000000" w:rsidDel="00000000" w:rsidP="00000000" w:rsidRDefault="00000000" w:rsidRPr="00000000" w14:paraId="00000179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3.1自我ID原型复盘(Identity Archetypes Mapping)</w:t>
      </w:r>
    </w:p>
    <w:p w:rsidR="00000000" w:rsidDel="00000000" w:rsidP="00000000" w:rsidRDefault="00000000" w:rsidRPr="00000000" w14:paraId="0000017C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7D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是一种以身份原型识别为基础，结合事件复盘的心理反思方法。通过可视化自我角色结构、事件中角色的表现，再结合深度分析与行动策略，帮助个人增强身份灵活性与自我掌控力，持续实现自我迭代与成长。</w:t>
      </w:r>
    </w:p>
    <w:p w:rsidR="00000000" w:rsidDel="00000000" w:rsidP="00000000" w:rsidRDefault="00000000" w:rsidRPr="00000000" w14:paraId="0000017E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你的核心原型：</w:t>
      </w:r>
    </w:p>
    <w:p w:rsidR="00000000" w:rsidDel="00000000" w:rsidP="00000000" w:rsidRDefault="00000000" w:rsidRPr="00000000" w14:paraId="0000017F">
      <w:pPr>
        <w:numPr>
          <w:ilvl w:val="0"/>
          <w:numId w:val="6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探索者（Learner/Explorer） </w:t>
      </w:r>
    </w:p>
    <w:p w:rsidR="00000000" w:rsidDel="00000000" w:rsidP="00000000" w:rsidRDefault="00000000" w:rsidRPr="00000000" w14:paraId="00000180">
      <w:pPr>
        <w:numPr>
          <w:ilvl w:val="1"/>
          <w:numId w:val="6"/>
        </w:numPr>
        <w:ind w:left="144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特征：强烈的学习欲望、快速吸收新知识、乐于尝试新方法。</w:t>
      </w:r>
    </w:p>
    <w:p w:rsidR="00000000" w:rsidDel="00000000" w:rsidP="00000000" w:rsidRDefault="00000000" w:rsidRPr="00000000" w14:paraId="00000181">
      <w:pPr>
        <w:numPr>
          <w:ilvl w:val="1"/>
          <w:numId w:val="6"/>
        </w:numPr>
        <w:ind w:left="144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证据：成长指数高，具备快速学习和自我修复能力。</w:t>
      </w:r>
    </w:p>
    <w:p w:rsidR="00000000" w:rsidDel="00000000" w:rsidP="00000000" w:rsidRDefault="00000000" w:rsidRPr="00000000" w14:paraId="00000182">
      <w:pPr>
        <w:numPr>
          <w:ilvl w:val="0"/>
          <w:numId w:val="6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坚韧者（Resilient Warrior） </w:t>
      </w:r>
    </w:p>
    <w:p w:rsidR="00000000" w:rsidDel="00000000" w:rsidP="00000000" w:rsidRDefault="00000000" w:rsidRPr="00000000" w14:paraId="00000183">
      <w:pPr>
        <w:numPr>
          <w:ilvl w:val="1"/>
          <w:numId w:val="6"/>
        </w:numPr>
        <w:ind w:left="144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特征：在挑战中保持力量，面对压力不退缩，能将逆境转化为动力。</w:t>
      </w:r>
    </w:p>
    <w:p w:rsidR="00000000" w:rsidDel="00000000" w:rsidP="00000000" w:rsidRDefault="00000000" w:rsidRPr="00000000" w14:paraId="00000184">
      <w:pPr>
        <w:numPr>
          <w:ilvl w:val="1"/>
          <w:numId w:val="6"/>
        </w:numPr>
        <w:ind w:left="144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证据：韧性突出，挑战视为机会。</w:t>
      </w:r>
    </w:p>
    <w:p w:rsidR="00000000" w:rsidDel="00000000" w:rsidP="00000000" w:rsidRDefault="00000000" w:rsidRPr="00000000" w14:paraId="00000185">
      <w:pPr>
        <w:numPr>
          <w:ilvl w:val="0"/>
          <w:numId w:val="6"/>
        </w:numPr>
        <w:ind w:left="72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洞察者（Visionary/Strategist） </w:t>
      </w:r>
    </w:p>
    <w:p w:rsidR="00000000" w:rsidDel="00000000" w:rsidP="00000000" w:rsidRDefault="00000000" w:rsidRPr="00000000" w14:paraId="00000186">
      <w:pPr>
        <w:numPr>
          <w:ilvl w:val="1"/>
          <w:numId w:val="6"/>
        </w:numPr>
        <w:ind w:left="144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特征：能看清问题本质，具备系统思维和前瞻性。</w:t>
      </w:r>
    </w:p>
    <w:p w:rsidR="00000000" w:rsidDel="00000000" w:rsidP="00000000" w:rsidRDefault="00000000" w:rsidRPr="00000000" w14:paraId="00000187">
      <w:pPr>
        <w:numPr>
          <w:ilvl w:val="1"/>
          <w:numId w:val="6"/>
        </w:numPr>
        <w:ind w:left="1440" w:hanging="360"/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证据：洞察力强，能识别核心问题并制定策略。</w:t>
      </w:r>
    </w:p>
    <w:p w:rsidR="00000000" w:rsidDel="00000000" w:rsidP="00000000" w:rsidRDefault="00000000" w:rsidRPr="00000000" w14:paraId="00000188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原型的发展</w:t>
      </w:r>
    </w:p>
    <w:p w:rsidR="00000000" w:rsidDel="00000000" w:rsidP="00000000" w:rsidRDefault="00000000" w:rsidRPr="00000000" w14:paraId="0000018A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3.1.1积极想象：在清醒、放松的状态下，邀请一个无意识意象（来自梦或自发幻想）在内心“活”起来，并与之进行书面或口头的对话，记录整个过程。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FangSong" w:cs="FangSong" w:eastAsia="FangSong" w:hAnsi="FangSong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3.1.2曼陀罗绘画：不预设目标，自发地绘制圆形图案（曼陀罗），关注绘制过程中浮现的色彩、形状和内心的感受。</w:t>
      </w:r>
    </w:p>
    <w:p w:rsidR="00000000" w:rsidDel="00000000" w:rsidP="00000000" w:rsidRDefault="00000000" w:rsidRPr="00000000" w14:paraId="0000018D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3.1.3理解“人格面具”与“阴影”：反思你在社会中的各种角色（如员工、家长、朋友），以及你刻意压抑或否认的特质、冲动和欲望。</w:t>
      </w:r>
    </w:p>
    <w:p w:rsidR="00000000" w:rsidDel="00000000" w:rsidP="00000000" w:rsidRDefault="00000000" w:rsidRPr="00000000" w14:paraId="0000018F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</w:rPr>
        <w:drawing>
          <wp:inline distB="0" distT="0" distL="0" distR="0">
            <wp:extent cx="2631783" cy="3947824"/>
            <wp:effectExtent b="0" l="0" r="0" t="0"/>
            <wp:docPr id="204390775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1783" cy="3947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3.2创造性表达疗法（Creative Consciousness Method）</w:t>
      </w:r>
    </w:p>
    <w:p w:rsidR="00000000" w:rsidDel="00000000" w:rsidP="00000000" w:rsidRDefault="00000000" w:rsidRPr="00000000" w14:paraId="00000193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94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借助绘画、音乐、动作、写作、影像等创作方式，将</w:t>
      </w: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潜意识、情绪、心理图景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具象化，并通过 </w:t>
      </w: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有意识的觉察与反思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，帮助来访者深入理解内在模式、打破心理阻塞、激发生命能量，实现身心整合和自我修复。</w:t>
      </w:r>
    </w:p>
    <w:p w:rsidR="00000000" w:rsidDel="00000000" w:rsidP="00000000" w:rsidRDefault="00000000" w:rsidRPr="00000000" w14:paraId="00000195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创造性表达心理疗法（通常称为表达性艺术治疗）是一种专业的心理健康治疗方法。它通过主动的艺术创作过程（如绘画、音乐、舞蹈、戏剧、写作等）来帮助人们表达难以言说的内心体验，促进情绪调和、自我认知与人格整合。</w:t>
      </w:r>
    </w:p>
    <w:p w:rsidR="00000000" w:rsidDel="00000000" w:rsidP="00000000" w:rsidRDefault="00000000" w:rsidRPr="00000000" w14:paraId="00000196">
      <w:pPr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595316" cy="3144808"/>
            <wp:effectExtent b="0" l="0" r="0" t="0"/>
            <wp:docPr descr="A diagram of therapy and therapy&#10;&#10;AI-generated content may be incorrect." id="2043907753" name="image4.jpg"/>
            <a:graphic>
              <a:graphicData uri="http://schemas.openxmlformats.org/drawingml/2006/picture">
                <pic:pic>
                  <pic:nvPicPr>
                    <pic:cNvPr descr="A diagram of therapy and therapy&#10;&#10;AI-generated content may be incorrect." id="0" name="image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316" cy="3144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leader="none" w:pos="720"/>
        </w:tabs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left" w:leader="none" w:pos="720"/>
        </w:tabs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leader="none" w:pos="720"/>
        </w:tabs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3.3真我结构化训练（True-Self Training）</w:t>
      </w:r>
    </w:p>
    <w:p w:rsidR="00000000" w:rsidDel="00000000" w:rsidP="00000000" w:rsidRDefault="00000000" w:rsidRPr="00000000" w14:paraId="0000019A">
      <w:pPr>
        <w:rPr>
          <w:rFonts w:ascii="FangSong" w:cs="FangSong" w:eastAsia="FangSong" w:hAnsi="FangSong"/>
          <w:b w:val="1"/>
          <w:bCs w:val="1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定义</w:t>
      </w:r>
    </w:p>
    <w:p w:rsidR="00000000" w:rsidDel="00000000" w:rsidP="00000000" w:rsidRDefault="00000000" w:rsidRPr="00000000" w14:paraId="0000019B">
      <w:pPr>
        <w:tabs>
          <w:tab w:val="left" w:leader="none" w:pos="720"/>
        </w:tabs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真我结构化训练（True-Self Training）是一套可发展、操作性强的个人成长方案。它把</w:t>
      </w: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觉察→校准→整合→实践→复盘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做成闭环，帮助个体从“防御性的伪我”（False-Self）回到“自发而真实的真我”（True-Self），并把这种真实性稳定地转化为场景化的行为与长期的福祉与绩效。</w:t>
      </w:r>
    </w:p>
    <w:p w:rsidR="00000000" w:rsidDel="00000000" w:rsidP="00000000" w:rsidRDefault="00000000" w:rsidRPr="00000000" w14:paraId="0000019C">
      <w:pPr>
        <w:tabs>
          <w:tab w:val="left" w:leader="none" w:pos="720"/>
        </w:tabs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leader="none" w:pos="720"/>
        </w:tabs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</w:rPr>
        <w:drawing>
          <wp:inline distB="0" distT="0" distL="0" distR="0">
            <wp:extent cx="4644961" cy="6967700"/>
            <wp:effectExtent b="0" l="0" r="0" t="0"/>
            <wp:docPr id="204390775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4961" cy="69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leader="none" w:pos="720"/>
        </w:tabs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br w:type="textWrapping"/>
        <w:t xml:space="preserve">成长的进程始于</w:t>
      </w: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自我觉察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，继而进入</w:t>
      </w: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自我探索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，在此过程中重新审视并定义个人信念与价值，释放潜在能量；最终迈向</w:t>
      </w:r>
      <w:r w:rsidDel="00000000" w:rsidR="00000000" w:rsidRPr="00000000">
        <w:rPr>
          <w:rFonts w:ascii="FangSong" w:cs="FangSong" w:eastAsia="FangSong" w:hAnsi="FangSong"/>
          <w:b w:val="1"/>
          <w:bCs w:val="1"/>
          <w:sz w:val="24"/>
          <w:szCs w:val="24"/>
          <w:rtl w:val="0"/>
        </w:rPr>
        <w:t xml:space="preserve">自我觉悟</w:t>
      </w: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，连接生命的深层意义，实践爱与喜悦的生活状态。每一个阶段均源于对当下的细微觉察与温和关照，这些持续的小行动，终将汇聚成深远而积极的改变。</w:t>
      </w:r>
    </w:p>
    <w:p w:rsidR="00000000" w:rsidDel="00000000" w:rsidP="00000000" w:rsidRDefault="00000000" w:rsidRPr="00000000" w14:paraId="0000019F">
      <w:pPr>
        <w:tabs>
          <w:tab w:val="left" w:leader="none" w:pos="720"/>
        </w:tabs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leader="none" w:pos="720"/>
        </w:tabs>
        <w:rPr>
          <w:rFonts w:ascii="FangSong" w:cs="FangSong" w:eastAsia="FangSong" w:hAnsi="FangSong"/>
          <w:sz w:val="24"/>
          <w:szCs w:val="24"/>
        </w:rPr>
      </w:pPr>
      <w:r w:rsidDel="00000000" w:rsidR="00000000" w:rsidRPr="00000000">
        <w:rPr>
          <w:rFonts w:ascii="FangSong" w:cs="FangSong" w:eastAsia="FangSong" w:hAnsi="FangSong"/>
          <w:sz w:val="24"/>
          <w:szCs w:val="24"/>
          <w:rtl w:val="0"/>
        </w:rPr>
        <w:t xml:space="preserve">心知维始终致力于陪伴您的成长旅程。如需进一步探讨或有任何疑问，欢迎与我们联系，共同推进您的发展目标。</w:t>
      </w:r>
    </w:p>
    <w:sectPr>
      <w:pgSz w:h="16838" w:w="11906" w:orient="portrait"/>
      <w:pgMar w:bottom="180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FangSong"/>
  <w:font w:name="Arial Unicode MS"/>
  <w:font w:name="Times New Roman"/>
  <w:font w:name="Courier New"/>
  <w:font w:name="Play">
    <w:embedRegular w:fontKey="{00000000-0000-0000-0000-000000000000}" r:id="rId1" w:subsetted="0"/>
    <w:embedBold w:fontKey="{00000000-0000-0000-0000-000000000000}" r:id="rId2" w:subsetted="0"/>
  </w:font>
  <w:font w:name="Arim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Quattrocento Sans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Noto Sans Symbols">
    <w:embedRegular w:fontKey="{00000000-0000-0000-0000-000000000000}" r:id="rId11" w:subsetted="0"/>
    <w:embedBold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□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1080" w:hanging="108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ind w:left="1800" w:hanging="180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1"/>
        <w:szCs w:val="21"/>
        <w:lang w:val="en-AU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b5394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b5394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b5394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0b539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b5394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Rule="auto"/>
    </w:pPr>
    <w:rPr>
      <w:rFonts w:ascii="Play" w:cs="Play" w:eastAsia="Play" w:hAnsi="Play"/>
      <w:sz w:val="56"/>
      <w:szCs w:val="56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pPr>
      <w:keepNext w:val="1"/>
      <w:keepLines w:val="1"/>
      <w:spacing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pPr>
      <w:keepNext w:val="1"/>
      <w:keepLines w:val="1"/>
      <w:outlineLvl w:val="7"/>
    </w:pPr>
    <w:rPr>
      <w:rFonts w:cstheme="majorBidi" w:eastAsiaTheme="majorEastAsia"/>
      <w:i w:val="1"/>
      <w:iCs w:val="1"/>
      <w:color w:val="262626" w:themeColor="text1" w:themeTint="0000D9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pPr>
      <w:keepNext w:val="1"/>
      <w:keepLines w:val="1"/>
      <w:outlineLvl w:val="8"/>
    </w:pPr>
    <w:rPr>
      <w:rFonts w:cstheme="majorBidi" w:eastAsiaTheme="majorEastAsia"/>
      <w:color w:val="262626" w:themeColor="text1" w:themeTint="0000D9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semiHidden w:val="1"/>
    <w:unhideWhenUsed w:val="1"/>
    <w:qFormat w:val="1"/>
    <w:rPr>
      <w:rFonts w:ascii="Times New Roman" w:cs="Times New Roman" w:hAnsi="Times New Roman"/>
      <w:sz w:val="24"/>
      <w:szCs w:val="24"/>
    </w:rPr>
  </w:style>
  <w:style w:type="table" w:styleId="TableGrid">
    <w:name w:val="Table Grid"/>
    <w:basedOn w:val="TableNormal"/>
    <w:uiPriority w:val="39"/>
    <w:qFormat w:val="1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Strong">
    <w:name w:val="Strong"/>
    <w:basedOn w:val="DefaultParagraphFont"/>
    <w:uiPriority w:val="22"/>
    <w:qFormat w:val="1"/>
    <w:rPr>
      <w:b w:val="1"/>
      <w:bCs w:val="1"/>
    </w:rPr>
  </w:style>
  <w:style w:type="character" w:styleId="Heading1Char" w:customStyle="1">
    <w:name w:val="Heading 1 Char"/>
    <w:basedOn w:val="DefaultParagraphFont"/>
    <w:link w:val="Heading1"/>
    <w:uiPriority w:val="9"/>
    <w:qFormat w:val="1"/>
    <w:rPr>
      <w:rFonts w:asciiTheme="majorHAnsi" w:cstheme="majorBidi" w:eastAsiaTheme="majorEastAsia" w:hAnsiTheme="majorHAnsi"/>
      <w:color w:val="0b5294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qFormat w:val="1"/>
    <w:rPr>
      <w:rFonts w:asciiTheme="majorHAnsi" w:cstheme="majorBidi" w:eastAsiaTheme="majorEastAsia" w:hAnsiTheme="majorHAnsi"/>
      <w:color w:val="0b5294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qFormat w:val="1"/>
    <w:rPr>
      <w:rFonts w:cstheme="majorBidi" w:eastAsiaTheme="majorEastAsia"/>
      <w:color w:val="0b5294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qFormat w:val="1"/>
    <w:rPr>
      <w:rFonts w:cstheme="majorBidi" w:eastAsiaTheme="majorEastAsia"/>
      <w:i w:val="1"/>
      <w:iCs w:val="1"/>
      <w:color w:val="0b5294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qFormat w:val="1"/>
    <w:rPr>
      <w:rFonts w:cstheme="majorBidi" w:eastAsiaTheme="majorEastAsia"/>
      <w:color w:val="0b5294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qFormat w:val="1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qFormat w:val="1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qFormat w:val="1"/>
    <w:rPr>
      <w:rFonts w:cstheme="majorBidi" w:eastAsiaTheme="majorEastAsia"/>
      <w:i w:val="1"/>
      <w:iCs w:val="1"/>
      <w:color w:val="262626" w:themeColor="text1" w:themeTint="0000D9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qFormat w:val="1"/>
    <w:rPr>
      <w:rFonts w:cstheme="majorBidi" w:eastAsiaTheme="majorEastAsia"/>
      <w:color w:val="262626" w:themeColor="text1" w:themeTint="0000D9"/>
    </w:rPr>
  </w:style>
  <w:style w:type="character" w:styleId="TitleChar" w:customStyle="1">
    <w:name w:val="Title Char"/>
    <w:basedOn w:val="DefaultParagraphFont"/>
    <w:link w:val="Title"/>
    <w:uiPriority w:val="10"/>
    <w:qFormat w:val="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 w:val="1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qFormat w:val="1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pPr>
      <w:ind w:left="720"/>
      <w:contextualSpacing w:val="1"/>
    </w:pPr>
  </w:style>
  <w:style w:type="character" w:styleId="IntenseEmphasis1" w:customStyle="1">
    <w:name w:val="Intense Emphasis1"/>
    <w:basedOn w:val="DefaultParagraphFont"/>
    <w:uiPriority w:val="21"/>
    <w:qFormat w:val="1"/>
    <w:rPr>
      <w:i w:val="1"/>
      <w:iCs w:val="1"/>
      <w:color w:val="0b5294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pPr>
      <w:pBdr>
        <w:top w:color="0b5294" w:space="10" w:sz="4" w:themeColor="accent1" w:themeShade="0000BF" w:val="single"/>
        <w:bottom w:color="0b5294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b5294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qFormat w:val="1"/>
    <w:rPr>
      <w:i w:val="1"/>
      <w:iCs w:val="1"/>
      <w:color w:val="0b5294" w:themeColor="accent1" w:themeShade="0000BF"/>
    </w:rPr>
  </w:style>
  <w:style w:type="character" w:styleId="IntenseReference1" w:customStyle="1">
    <w:name w:val="Intense Reference1"/>
    <w:basedOn w:val="DefaultParagraphFont"/>
    <w:uiPriority w:val="32"/>
    <w:qFormat w:val="1"/>
    <w:rPr>
      <w:b w:val="1"/>
      <w:bCs w:val="1"/>
      <w:smallCaps w:val="1"/>
      <w:color w:val="0b5294" w:themeColor="accent1" w:themeShade="0000BF"/>
      <w:spacing w:val="5"/>
    </w:rPr>
  </w:style>
  <w:style w:type="paragraph" w:styleId="paragraph" w:customStyle="1">
    <w:name w:val="paragraph"/>
    <w:basedOn w:val="Normal"/>
    <w:qFormat w:val="1"/>
    <w:pPr>
      <w:spacing w:after="100" w:afterAutospacing="1" w:before="100" w:beforeAutospacing="1"/>
    </w:pPr>
    <w:rPr>
      <w:rFonts w:ascii="Times New Roman" w:cs="Times New Roman" w:eastAsia="Times New Roman" w:hAnsi="Times New Roman"/>
      <w:sz w:val="24"/>
      <w:szCs w:val="24"/>
      <w:lang w:val="en-AU"/>
    </w:rPr>
  </w:style>
  <w:style w:type="character" w:styleId="normaltextrun" w:customStyle="1">
    <w:name w:val="normaltextrun"/>
    <w:basedOn w:val="DefaultParagraphFont"/>
    <w:qFormat w:val="1"/>
  </w:style>
  <w:style w:type="character" w:styleId="eop" w:customStyle="1">
    <w:name w:val="eop"/>
    <w:basedOn w:val="DefaultParagraphFont"/>
    <w:qFormat w:val="1"/>
  </w:style>
  <w:style w:type="table" w:styleId="GridTable5Dark-Accent11" w:customStyle="1">
    <w:name w:val="Grid Table 5 Dark - Accent 11"/>
    <w:basedOn w:val="TableNormal"/>
    <w:uiPriority w:val="50"/>
    <w:qFormat w:val="1"/>
    <w:tblPr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7e2fa" w:themeFill="accent1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0f6fc6" w:themeFill="accent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0f6fc6" w:themeFill="accent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0f6fc6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0f6fc6" w:themeFill="accent1" w:val="clear"/>
      </w:tcPr>
    </w:tblStylePr>
    <w:tblStylePr w:type="band1Vert">
      <w:tblPr/>
      <w:tcPr>
        <w:shd w:color="auto" w:fill="90c5f6" w:themeFill="accent1" w:themeFillTint="000066" w:val="clear"/>
      </w:tcPr>
    </w:tblStylePr>
    <w:tblStylePr w:type="band1Horz">
      <w:tblPr/>
      <w:tcPr>
        <w:shd w:color="auto" w:fill="90c5f6" w:themeFill="accent1" w:themeFillTint="000066" w:val="clear"/>
      </w:tcPr>
    </w:tblStylePr>
  </w:style>
  <w:style w:type="paragraph" w:styleId="Revision">
    <w:name w:val="Revision"/>
    <w:hidden w:val="1"/>
    <w:uiPriority w:val="99"/>
    <w:unhideWhenUsed w:val="1"/>
    <w:rsid w:val="00D705BA"/>
    <w:rPr>
      <w:rFonts w:ascii="Arial" w:cs="Arial" w:eastAsia="Arial" w:hAnsi="Arial"/>
      <w:sz w:val="21"/>
      <w:szCs w:val="21"/>
      <w:lang w:val="en"/>
    </w:rPr>
  </w:style>
  <w:style w:type="paragraph" w:styleId="Header">
    <w:name w:val="header"/>
    <w:basedOn w:val="Normal"/>
    <w:link w:val="HeaderChar"/>
    <w:uiPriority w:val="99"/>
    <w:unhideWhenUsed w:val="1"/>
    <w:rsid w:val="00A33C48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A33C48"/>
    <w:rPr>
      <w:rFonts w:ascii="Arial" w:cs="Arial" w:eastAsia="Arial" w:hAnsi="Arial"/>
      <w:sz w:val="21"/>
      <w:szCs w:val="21"/>
      <w:lang w:val="en"/>
    </w:rPr>
  </w:style>
  <w:style w:type="paragraph" w:styleId="Footer">
    <w:name w:val="footer"/>
    <w:basedOn w:val="Normal"/>
    <w:link w:val="FooterChar"/>
    <w:uiPriority w:val="99"/>
    <w:unhideWhenUsed w:val="1"/>
    <w:rsid w:val="00A33C48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A33C48"/>
    <w:rPr>
      <w:rFonts w:ascii="Arial" w:cs="Arial" w:eastAsia="Arial" w:hAnsi="Arial"/>
      <w:sz w:val="21"/>
      <w:szCs w:val="21"/>
      <w:lang w:val="en"/>
    </w:rPr>
  </w:style>
  <w:style w:type="character" w:styleId="Hyperlink">
    <w:name w:val="Hyperlink"/>
    <w:basedOn w:val="DefaultParagraphFont"/>
    <w:uiPriority w:val="99"/>
    <w:unhideWhenUsed w:val="1"/>
    <w:rsid w:val="006E762B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6E762B"/>
    <w:rPr>
      <w:color w:val="605e5c"/>
      <w:shd w:color="auto" w:fill="e1dfdd" w:val="clear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1.jp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4.jpg"/><Relationship Id="rId6" Type="http://schemas.openxmlformats.org/officeDocument/2006/relationships/customXml" Target="../customXML/item1.xml"/><Relationship Id="rId18" Type="http://schemas.openxmlformats.org/officeDocument/2006/relationships/image" Target="media/image13.png"/><Relationship Id="rId7" Type="http://schemas.openxmlformats.org/officeDocument/2006/relationships/image" Target="media/image24.png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Arimo-regular.ttf"/><Relationship Id="rId4" Type="http://schemas.openxmlformats.org/officeDocument/2006/relationships/font" Target="fonts/Arimo-bold.ttf"/><Relationship Id="rId11" Type="http://schemas.openxmlformats.org/officeDocument/2006/relationships/font" Target="fonts/NotoSansSymbols-regular.ttf"/><Relationship Id="rId10" Type="http://schemas.openxmlformats.org/officeDocument/2006/relationships/font" Target="fonts/QuattrocentoSans-boldItalic.ttf"/><Relationship Id="rId12" Type="http://schemas.openxmlformats.org/officeDocument/2006/relationships/font" Target="fonts/NotoSansSymbols-bold.ttf"/><Relationship Id="rId9" Type="http://schemas.openxmlformats.org/officeDocument/2006/relationships/font" Target="fonts/QuattrocentoSans-italic.ttf"/><Relationship Id="rId5" Type="http://schemas.openxmlformats.org/officeDocument/2006/relationships/font" Target="fonts/Arimo-italic.ttf"/><Relationship Id="rId6" Type="http://schemas.openxmlformats.org/officeDocument/2006/relationships/font" Target="fonts/Arimo-boldItalic.ttf"/><Relationship Id="rId7" Type="http://schemas.openxmlformats.org/officeDocument/2006/relationships/font" Target="fonts/QuattrocentoSans-regular.ttf"/><Relationship Id="rId8" Type="http://schemas.openxmlformats.org/officeDocument/2006/relationships/font" Target="fonts/QuattrocentoSans-bold.ttf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anded Edge">
      <a:fillStyleLst>
        <a:solidFill>
          <a:schemeClr val="phClr"/>
        </a:solidFill>
        <a:solidFill>
          <a:schemeClr val="phClr">
            <a:tint val="5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7779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2rk0PUbsau62EEyptuL68HHxpIA==">CgMxLjAaMAoBMBIrCikIB0IlChFRdWF0dHJvY2VudG8gU2FucxIQQXJpYWwgVW5pY29kZSBNUxowCgExEisKKQgHQiUKEVF1YXR0cm9jZW50byBTYW5zEhBBcmlhbCBVbmljb2RlIE1TGjAKATISKwopCAdCJQoRUXVhdHRyb2NlbnRvIFNhbnMSEEFyaWFsIFVuaWNvZGUgTVMaMAoBMxIrCikIB0IlChFRdWF0dHJvY2VudG8gU2FucxIQQXJpYWwgVW5pY29kZSBNUxokCgE0Eh8KHQgHQhkKBUFyaW1vEhBBcmlhbCBVbmljb2RlIE1TMg5oLjh2NGZzaGY4ZTVhMzIOaC4yampzOWJpYmJncWMyDmguaGkyaHc5dG5xY3dtOAByITE3cklTQXNNX1JOWV9famRaQ0xubWNtUVpaM0RwQl84Y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2025-12-22T02:50:00Z</dcterms:created>
  <dc:creator>Vivien Wang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eyJoZGlkIjoiOWRhZmQ5YjNhZTMxNzI3ZjI2NzNhYzhhNGQ5N2NjNjYiLCJ1c2VySWQiOiIxNDc3NDQxMjU2In0=</vt:lpwstr>
  </property>
  <property fmtid="{D5CDD505-2E9C-101B-9397-08002B2CF9AE}" pid="3" name="KSOProductBuildVer">
    <vt:lpwstr>2052-12.1.0.24034</vt:lpwstr>
  </property>
  <property fmtid="{D5CDD505-2E9C-101B-9397-08002B2CF9AE}" pid="4" name="ICV">
    <vt:lpwstr>289A99B558094D8895809B550EF1930D_13</vt:lpwstr>
  </property>
</Properties>
</file>